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E3B6" w14:textId="60527920" w:rsidR="00D30247" w:rsidRDefault="00D30247" w:rsidP="004A2F70">
      <w:pPr>
        <w:rPr>
          <w:b/>
        </w:rPr>
      </w:pPr>
      <w:r>
        <w:rPr>
          <w:b/>
        </w:rPr>
        <w:t xml:space="preserve">AAE 320 </w:t>
      </w:r>
      <w:r w:rsidR="003029A3">
        <w:rPr>
          <w:b/>
        </w:rPr>
        <w:t>Fall 20</w:t>
      </w:r>
      <w:r w:rsidR="00E72833">
        <w:rPr>
          <w:b/>
        </w:rPr>
        <w:t>20</w:t>
      </w:r>
      <w:r w:rsidR="007162CD">
        <w:rPr>
          <w:b/>
        </w:rPr>
        <w:tab/>
      </w:r>
      <w:r w:rsidR="0097045D">
        <w:rPr>
          <w:b/>
        </w:rPr>
        <w:tab/>
      </w:r>
      <w:r w:rsidR="00472E00">
        <w:rPr>
          <w:b/>
        </w:rPr>
        <w:t>Exam #2</w:t>
      </w:r>
      <w:r w:rsidR="007162CD">
        <w:rPr>
          <w:b/>
        </w:rPr>
        <w:tab/>
      </w:r>
      <w:r>
        <w:rPr>
          <w:b/>
        </w:rPr>
        <w:tab/>
        <w:t>Name: ______</w:t>
      </w:r>
      <w:r w:rsidR="0096552C">
        <w:rPr>
          <w:b/>
        </w:rPr>
        <w:t>____</w:t>
      </w:r>
      <w:r>
        <w:rPr>
          <w:b/>
        </w:rPr>
        <w:t>___________________</w:t>
      </w:r>
    </w:p>
    <w:p w14:paraId="06A29397" w14:textId="77777777" w:rsidR="00A40279" w:rsidRPr="00B97405" w:rsidRDefault="00A40279" w:rsidP="002571DE">
      <w:pPr>
        <w:rPr>
          <w:sz w:val="12"/>
          <w:szCs w:val="12"/>
        </w:rPr>
      </w:pPr>
    </w:p>
    <w:p w14:paraId="2604AC7F" w14:textId="4F109048" w:rsidR="00D30247" w:rsidRDefault="00D30247" w:rsidP="002571DE">
      <w:r>
        <w:rPr>
          <w:b/>
        </w:rPr>
        <w:t>1</w:t>
      </w:r>
      <w:r w:rsidRPr="00571450">
        <w:rPr>
          <w:b/>
        </w:rPr>
        <w:t xml:space="preserve">) </w:t>
      </w:r>
      <w:r w:rsidR="0012750F">
        <w:t>Use th</w:t>
      </w:r>
      <w:r w:rsidR="00B97405">
        <w:t xml:space="preserve">is simplified </w:t>
      </w:r>
      <w:r w:rsidR="0012750F">
        <w:t xml:space="preserve">farm balance sheet </w:t>
      </w:r>
      <w:r w:rsidR="00B97405">
        <w:t>to answer the question</w:t>
      </w:r>
      <w:r w:rsidR="000A1436">
        <w:t>s</w:t>
      </w:r>
      <w:r w:rsidR="00B97405">
        <w:t xml:space="preserve"> below</w:t>
      </w:r>
      <w:r w:rsidR="0012750F">
        <w:t>.</w:t>
      </w:r>
      <w:r w:rsidR="00B97405">
        <w:t xml:space="preserve"> Show how you calculate your answers for </w:t>
      </w:r>
      <w:r w:rsidR="00B97405" w:rsidRPr="005D5599">
        <w:rPr>
          <w:u w:val="single"/>
        </w:rPr>
        <w:t>potential</w:t>
      </w:r>
      <w:r w:rsidR="00B97405">
        <w:t xml:space="preserve"> partial credit.  </w:t>
      </w:r>
    </w:p>
    <w:p w14:paraId="1C5A5729" w14:textId="77777777" w:rsidR="00292B32" w:rsidRPr="00A11D6E" w:rsidRDefault="00292B32" w:rsidP="00292B32">
      <w:pPr>
        <w:rPr>
          <w:b/>
          <w:sz w:val="6"/>
          <w:szCs w:val="6"/>
        </w:rPr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320"/>
        <w:gridCol w:w="1260"/>
        <w:gridCol w:w="180"/>
        <w:gridCol w:w="2160"/>
        <w:gridCol w:w="1260"/>
        <w:gridCol w:w="1340"/>
      </w:tblGrid>
      <w:tr w:rsidR="001A5BDC" w14:paraId="5EB8582F" w14:textId="77777777" w:rsidTr="0012750F">
        <w:trPr>
          <w:trHeight w:val="264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49DF07" w14:textId="77777777" w:rsidR="001A5BDC" w:rsidRDefault="001A5BDC" w:rsidP="001375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BALANCE SHEET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FE0F38" w14:textId="6595E387" w:rsidR="001A5BDC" w:rsidRDefault="001A5BDC" w:rsidP="002D33D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1/1/201</w:t>
            </w:r>
            <w:r w:rsidR="0012750F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9AC4F7" w14:textId="78873694" w:rsidR="001A5BDC" w:rsidRDefault="001A5BDC" w:rsidP="002D33D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1/1/20</w:t>
            </w:r>
            <w:r w:rsidR="0012750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8307AE" w14:textId="77777777" w:rsidR="001A5BDC" w:rsidRDefault="001A5BDC" w:rsidP="0013757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CA70C8" w14:textId="77777777" w:rsidR="001A5BDC" w:rsidRDefault="001A5BDC" w:rsidP="001375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588F1" w14:textId="77777777" w:rsidR="001A5BDC" w:rsidRDefault="001A5BDC" w:rsidP="002D33D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1/1/201</w:t>
            </w:r>
            <w:r w:rsidR="002D33D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7348B0" w14:textId="03393DE0" w:rsidR="001A5BDC" w:rsidRDefault="001A5BDC" w:rsidP="002D33D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1/1/20</w:t>
            </w:r>
            <w:r w:rsidR="0012750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E07EBF" w14:paraId="419F61C2" w14:textId="77777777" w:rsidTr="00F303A0">
        <w:trPr>
          <w:trHeight w:val="264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1BF184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Assets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0D4B1E" w14:textId="44D247F8" w:rsidR="00E07EBF" w:rsidRPr="00E07EBF" w:rsidRDefault="00E07EBF" w:rsidP="00E07EB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E07EBF">
              <w:rPr>
                <w:rFonts w:ascii="Arial" w:hAnsi="Arial" w:cs="Arial"/>
                <w:sz w:val="20"/>
                <w:szCs w:val="16"/>
              </w:rPr>
              <w:t xml:space="preserve"> 322,014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078289" w14:textId="521FC87D" w:rsidR="00E07EBF" w:rsidRPr="00E07EBF" w:rsidRDefault="00E07EBF" w:rsidP="00E07EB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E07EBF">
              <w:rPr>
                <w:rFonts w:ascii="Arial" w:hAnsi="Arial" w:cs="Arial"/>
                <w:sz w:val="20"/>
                <w:szCs w:val="16"/>
              </w:rPr>
              <w:t xml:space="preserve"> 300,203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2783EF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Current Liabilities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FD2A36" w14:textId="5E4C8CF4" w:rsidR="00E07EBF" w:rsidRPr="0012750F" w:rsidRDefault="00E07EBF" w:rsidP="00E07EB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246,712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493C6A" w14:textId="39C84A60" w:rsidR="00E07EBF" w:rsidRPr="0012750F" w:rsidRDefault="00E07EBF" w:rsidP="00E07EBF">
            <w:pPr>
              <w:jc w:val="righ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225,917 </w:t>
            </w:r>
          </w:p>
        </w:tc>
      </w:tr>
      <w:tr w:rsidR="00E07EBF" w14:paraId="6410F44E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76329C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Non-Current Assets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804A10" w14:textId="285B439F" w:rsidR="00E07EBF" w:rsidRPr="00E07EBF" w:rsidRDefault="00E07EBF" w:rsidP="00E07EB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E07EBF">
              <w:rPr>
                <w:rFonts w:ascii="Arial" w:hAnsi="Arial" w:cs="Arial"/>
                <w:sz w:val="20"/>
                <w:szCs w:val="16"/>
              </w:rPr>
              <w:t xml:space="preserve"> 765,900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A614EA" w14:textId="503DE6EE" w:rsidR="00E07EBF" w:rsidRPr="00E07EBF" w:rsidRDefault="00E07EBF" w:rsidP="00E07EBF">
            <w:pPr>
              <w:jc w:val="right"/>
              <w:rPr>
                <w:rFonts w:ascii="Arial" w:hAnsi="Arial" w:cs="Arial"/>
                <w:i/>
                <w:sz w:val="20"/>
                <w:szCs w:val="16"/>
              </w:rPr>
            </w:pPr>
            <w:r w:rsidRPr="00E07EBF">
              <w:rPr>
                <w:rFonts w:ascii="Arial" w:hAnsi="Arial" w:cs="Arial"/>
                <w:sz w:val="20"/>
                <w:szCs w:val="16"/>
              </w:rPr>
              <w:t xml:space="preserve"> 786,433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7D2B54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Non-Current Liabilities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F3F295" w14:textId="53DA27A1" w:rsidR="00E07EBF" w:rsidRPr="0012750F" w:rsidRDefault="00E07EBF" w:rsidP="00E07EB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349,623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AE1964" w14:textId="732F34C2" w:rsidR="00E07EBF" w:rsidRPr="0012750F" w:rsidRDefault="00E07EBF" w:rsidP="00E07EB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365,405 </w:t>
            </w:r>
          </w:p>
        </w:tc>
      </w:tr>
      <w:tr w:rsidR="00E07EBF" w14:paraId="690BD0B3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795283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5F674C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AA440" w14:textId="77777777" w:rsidR="00E07EBF" w:rsidRDefault="00E07EBF" w:rsidP="00E07EB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4C1CB1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Liabilities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F58C71" w14:textId="7507FE8B" w:rsidR="00E07EBF" w:rsidRPr="0012750F" w:rsidRDefault="00E07EBF" w:rsidP="00E07EB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596,335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19923B" w14:textId="4EBD154E" w:rsidR="00E07EBF" w:rsidRPr="0012750F" w:rsidRDefault="00E07EBF" w:rsidP="00E07EB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591,322 </w:t>
            </w:r>
          </w:p>
        </w:tc>
      </w:tr>
      <w:tr w:rsidR="00C63F18" w:rsidRPr="0012750F" w14:paraId="4B345428" w14:textId="77777777" w:rsidTr="0012750F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52591E" w14:textId="77777777" w:rsidR="00C63F18" w:rsidRPr="0012750F" w:rsidRDefault="00C63F18" w:rsidP="00C023E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319191" w14:textId="77777777" w:rsidR="00C63F18" w:rsidRPr="0012750F" w:rsidRDefault="00C63F18" w:rsidP="00C023E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AA2DF5" w14:textId="77777777" w:rsidR="00C63F18" w:rsidRPr="0012750F" w:rsidRDefault="00C63F18" w:rsidP="00C023E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B1F862" w14:textId="77777777" w:rsidR="00C63F18" w:rsidRPr="0012750F" w:rsidRDefault="00C63F18" w:rsidP="00C023E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927C0E" w14:textId="77777777" w:rsidR="00C63F18" w:rsidRPr="0012750F" w:rsidRDefault="00C63F18" w:rsidP="00C023E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ADDE43" w14:textId="77777777" w:rsidR="00C63F18" w:rsidRPr="0012750F" w:rsidRDefault="00C63F18" w:rsidP="00C023E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EBF" w14:paraId="49BDAF9F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8D55A1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1AC5D3" w14:textId="77777777" w:rsidR="00E07EBF" w:rsidRPr="0012750F" w:rsidRDefault="00E07EBF" w:rsidP="00E07E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23FC4E" w14:textId="77777777" w:rsidR="00E07EBF" w:rsidRPr="0012750F" w:rsidRDefault="00E07EBF" w:rsidP="00E07EB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930F35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BB3A0C" w14:textId="7A5BBADA" w:rsidR="00E07EBF" w:rsidRPr="0012750F" w:rsidRDefault="00E07EBF" w:rsidP="00E07EBF">
            <w:pPr>
              <w:jc w:val="right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491,579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AEB761" w14:textId="2C1C2592" w:rsidR="00E07EBF" w:rsidRPr="0012750F" w:rsidRDefault="00E07EBF" w:rsidP="00E07EBF">
            <w:pPr>
              <w:jc w:val="right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495,314 </w:t>
            </w:r>
          </w:p>
        </w:tc>
      </w:tr>
      <w:tr w:rsidR="00C63F18" w:rsidRPr="0012750F" w14:paraId="3A7F119C" w14:textId="77777777" w:rsidTr="0012750F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074720" w14:textId="77777777" w:rsidR="00C63F18" w:rsidRPr="0012750F" w:rsidRDefault="00C63F18" w:rsidP="00C023E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4045D4" w14:textId="77777777" w:rsidR="00C63F18" w:rsidRPr="0012750F" w:rsidRDefault="00C63F18" w:rsidP="00C023E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C3C07E" w14:textId="77777777" w:rsidR="00C63F18" w:rsidRPr="0012750F" w:rsidRDefault="00C63F18" w:rsidP="00C023E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BC5998" w14:textId="77777777" w:rsidR="00C63F18" w:rsidRPr="0012750F" w:rsidRDefault="00C63F18" w:rsidP="00C023E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C6026C" w14:textId="77777777" w:rsidR="00C63F18" w:rsidRPr="0012750F" w:rsidRDefault="00C63F18" w:rsidP="00C023E2">
            <w:pPr>
              <w:jc w:val="right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57B9C8" w14:textId="77777777" w:rsidR="00C63F18" w:rsidRPr="0012750F" w:rsidRDefault="00C63F18" w:rsidP="00C023E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EBF" w14:paraId="05702C72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3735A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Assets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FD09D4" w14:textId="2CEE182B" w:rsidR="00E07EBF" w:rsidRPr="0012750F" w:rsidRDefault="00E07EBF" w:rsidP="00E07EBF">
            <w:pPr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1,087,914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6EE475" w14:textId="4521EF88" w:rsidR="00E07EBF" w:rsidRPr="0012750F" w:rsidRDefault="00E07EBF" w:rsidP="00E07EB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1,086,636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3F1933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Liabilities &amp;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B671F3" w14:textId="5B430A0C" w:rsidR="00E07EBF" w:rsidRPr="0012750F" w:rsidRDefault="00E07EBF" w:rsidP="00E07EBF">
            <w:pPr>
              <w:jc w:val="right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1,087,914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3E4881" w14:textId="35E55FF4" w:rsidR="00E07EBF" w:rsidRPr="0012750F" w:rsidRDefault="00E07EBF" w:rsidP="00E07EB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1,086,636 </w:t>
            </w:r>
          </w:p>
        </w:tc>
      </w:tr>
    </w:tbl>
    <w:p w14:paraId="3B65D201" w14:textId="77777777" w:rsidR="00292B32" w:rsidRPr="00B97405" w:rsidRDefault="00292B32" w:rsidP="00292B32">
      <w:pPr>
        <w:rPr>
          <w:sz w:val="12"/>
          <w:szCs w:val="12"/>
        </w:rPr>
      </w:pPr>
    </w:p>
    <w:p w14:paraId="4C3639DE" w14:textId="03C475B3" w:rsidR="00FD0C64" w:rsidRDefault="00B97405" w:rsidP="002571DE">
      <w:r>
        <w:rPr>
          <w:b/>
        </w:rPr>
        <w:t>a</w:t>
      </w:r>
      <w:r w:rsidR="00B614BA" w:rsidRPr="00571450">
        <w:rPr>
          <w:b/>
        </w:rPr>
        <w:t>) (</w:t>
      </w:r>
      <w:r w:rsidR="000953C1">
        <w:rPr>
          <w:b/>
        </w:rPr>
        <w:t>2</w:t>
      </w:r>
      <w:r w:rsidR="00B614BA" w:rsidRPr="002571DE">
        <w:rPr>
          <w:b/>
        </w:rPr>
        <w:t xml:space="preserve"> pts</w:t>
      </w:r>
      <w:r w:rsidR="00B614BA" w:rsidRPr="00571450">
        <w:rPr>
          <w:b/>
        </w:rPr>
        <w:t>.)</w:t>
      </w:r>
      <w:r w:rsidR="00B614BA">
        <w:t xml:space="preserve"> Based on this Balance Sheet, what is the Current Ratio on </w:t>
      </w:r>
      <w:r w:rsidR="001A5BDC">
        <w:t>1/1</w:t>
      </w:r>
      <w:r w:rsidR="00B614BA" w:rsidRPr="00CF6446">
        <w:t>/</w:t>
      </w:r>
      <w:r w:rsidR="00B614BA" w:rsidRPr="001216A6">
        <w:rPr>
          <w:b/>
          <w:u w:val="single"/>
        </w:rPr>
        <w:t>20</w:t>
      </w:r>
      <w:r w:rsidR="0012750F">
        <w:rPr>
          <w:b/>
          <w:u w:val="single"/>
        </w:rPr>
        <w:t>20</w:t>
      </w:r>
      <w:r w:rsidR="00B614BA">
        <w:t xml:space="preserve">?  </w:t>
      </w:r>
    </w:p>
    <w:p w14:paraId="5756DAC1" w14:textId="77777777" w:rsidR="00D30247" w:rsidRPr="003E7C04" w:rsidRDefault="00D30247" w:rsidP="00D30247">
      <w:pPr>
        <w:rPr>
          <w:szCs w:val="24"/>
        </w:rPr>
      </w:pPr>
    </w:p>
    <w:p w14:paraId="0715026B" w14:textId="14B5194D" w:rsidR="00770DEF" w:rsidRDefault="00770DEF" w:rsidP="00D30247">
      <w:pPr>
        <w:rPr>
          <w:szCs w:val="24"/>
        </w:rPr>
      </w:pPr>
    </w:p>
    <w:p w14:paraId="465FDD8B" w14:textId="77777777" w:rsidR="00770DEF" w:rsidRDefault="00770DEF" w:rsidP="00D30247">
      <w:pPr>
        <w:rPr>
          <w:szCs w:val="24"/>
        </w:rPr>
      </w:pPr>
    </w:p>
    <w:p w14:paraId="5DF10E6F" w14:textId="77777777" w:rsidR="0096552C" w:rsidRDefault="0096552C" w:rsidP="00D30247">
      <w:pPr>
        <w:rPr>
          <w:szCs w:val="24"/>
        </w:rPr>
      </w:pPr>
    </w:p>
    <w:p w14:paraId="03C39F34" w14:textId="77777777" w:rsidR="0096552C" w:rsidRDefault="0096552C" w:rsidP="00D30247">
      <w:pPr>
        <w:rPr>
          <w:szCs w:val="24"/>
        </w:rPr>
      </w:pPr>
    </w:p>
    <w:p w14:paraId="02BF506E" w14:textId="22CC9CD8" w:rsidR="00A45E0B" w:rsidRDefault="00B97405" w:rsidP="003E7C04">
      <w:r>
        <w:rPr>
          <w:b/>
        </w:rPr>
        <w:t>b</w:t>
      </w:r>
      <w:r w:rsidR="00A45E0B" w:rsidRPr="00571450">
        <w:rPr>
          <w:b/>
        </w:rPr>
        <w:t>) (</w:t>
      </w:r>
      <w:r w:rsidR="000953C1">
        <w:rPr>
          <w:b/>
        </w:rPr>
        <w:t>2</w:t>
      </w:r>
      <w:r w:rsidR="00A45E0B" w:rsidRPr="00571450">
        <w:rPr>
          <w:b/>
        </w:rPr>
        <w:t xml:space="preserve"> pts.)</w:t>
      </w:r>
      <w:r w:rsidR="00A45E0B">
        <w:t xml:space="preserve"> Based on this Balance Sheet, what is the Debt to Asset Ratio on </w:t>
      </w:r>
      <w:r w:rsidR="00A45E0B" w:rsidRPr="00CF6446">
        <w:t>1</w:t>
      </w:r>
      <w:r w:rsidR="001A5BDC">
        <w:t>/</w:t>
      </w:r>
      <w:r w:rsidR="00A45E0B" w:rsidRPr="00CF6446">
        <w:t>1/</w:t>
      </w:r>
      <w:r w:rsidR="00A45E0B" w:rsidRPr="008110D3">
        <w:rPr>
          <w:b/>
          <w:u w:val="single"/>
        </w:rPr>
        <w:t>20</w:t>
      </w:r>
      <w:r w:rsidR="0012750F">
        <w:rPr>
          <w:b/>
          <w:u w:val="single"/>
        </w:rPr>
        <w:t>20</w:t>
      </w:r>
      <w:r w:rsidR="00A45E0B">
        <w:t xml:space="preserve">?  </w:t>
      </w:r>
    </w:p>
    <w:p w14:paraId="677D0E17" w14:textId="77777777" w:rsidR="00B97405" w:rsidRPr="003E7C04" w:rsidRDefault="00B97405" w:rsidP="00B97405">
      <w:pPr>
        <w:rPr>
          <w:szCs w:val="24"/>
        </w:rPr>
      </w:pPr>
    </w:p>
    <w:p w14:paraId="439272E7" w14:textId="2760C5CE" w:rsidR="00B97405" w:rsidRDefault="00B97405" w:rsidP="00B97405">
      <w:pPr>
        <w:rPr>
          <w:szCs w:val="24"/>
        </w:rPr>
      </w:pPr>
    </w:p>
    <w:p w14:paraId="4691464E" w14:textId="77777777" w:rsidR="004542BE" w:rsidRDefault="004542BE" w:rsidP="00B97405">
      <w:pPr>
        <w:rPr>
          <w:szCs w:val="24"/>
        </w:rPr>
      </w:pPr>
    </w:p>
    <w:p w14:paraId="644EECFF" w14:textId="77777777" w:rsidR="00B97405" w:rsidRDefault="00B97405" w:rsidP="00B97405">
      <w:pPr>
        <w:rPr>
          <w:szCs w:val="24"/>
        </w:rPr>
      </w:pPr>
    </w:p>
    <w:p w14:paraId="2B7013CC" w14:textId="77777777" w:rsidR="00B97405" w:rsidRDefault="00B97405" w:rsidP="00B97405">
      <w:pPr>
        <w:rPr>
          <w:szCs w:val="24"/>
        </w:rPr>
      </w:pPr>
    </w:p>
    <w:p w14:paraId="6C1E3817" w14:textId="3714340B" w:rsidR="00A11D6E" w:rsidRDefault="00B85928" w:rsidP="00A11D6E">
      <w:r>
        <w:rPr>
          <w:b/>
        </w:rPr>
        <w:t>2a</w:t>
      </w:r>
      <w:r w:rsidR="007D6D11" w:rsidRPr="00571450">
        <w:rPr>
          <w:b/>
        </w:rPr>
        <w:t>) (</w:t>
      </w:r>
      <w:r w:rsidR="00BF7528">
        <w:rPr>
          <w:b/>
        </w:rPr>
        <w:t>2</w:t>
      </w:r>
      <w:r w:rsidR="007D6D11" w:rsidRPr="00571450">
        <w:rPr>
          <w:b/>
        </w:rPr>
        <w:t xml:space="preserve"> pts.)</w:t>
      </w:r>
      <w:r w:rsidR="007D6D11">
        <w:t xml:space="preserve"> </w:t>
      </w:r>
      <w:r w:rsidR="00A11D6E" w:rsidRPr="00C32971">
        <w:t>Suppose you sell grain from your farm for $</w:t>
      </w:r>
      <w:r w:rsidR="00A11D6E">
        <w:t>3</w:t>
      </w:r>
      <w:r w:rsidR="00A11D6E" w:rsidRPr="00C32971">
        <w:t>00,000, the value on your</w:t>
      </w:r>
      <w:r w:rsidR="00A11D6E">
        <w:t xml:space="preserve"> market basis balance sheet. You then spend $100,000 to buy a tractor and $200,000 to pay off </w:t>
      </w:r>
      <w:r w:rsidR="000A1436">
        <w:t xml:space="preserve">a </w:t>
      </w:r>
      <w:r w:rsidR="00A11D6E">
        <w:t xml:space="preserve">short-term operating loan for the farm. The column </w:t>
      </w:r>
      <w:r w:rsidR="00A11D6E">
        <w:rPr>
          <w:rFonts w:ascii="Arial" w:hAnsi="Arial" w:cs="Arial"/>
          <w:b/>
          <w:bCs/>
          <w:sz w:val="20"/>
        </w:rPr>
        <w:t>Before</w:t>
      </w:r>
      <w:r w:rsidR="00A11D6E">
        <w:t xml:space="preserve"> in the balance sheet below gives the financial data for before you made these changes. Write in the </w:t>
      </w:r>
      <w:r w:rsidR="00A11D6E">
        <w:rPr>
          <w:rFonts w:ascii="Arial" w:hAnsi="Arial" w:cs="Arial"/>
          <w:b/>
          <w:bCs/>
          <w:sz w:val="20"/>
        </w:rPr>
        <w:t>After</w:t>
      </w:r>
      <w:r w:rsidR="00A11D6E">
        <w:t xml:space="preserve"> column the new value that applies after you complete these transactions.  </w:t>
      </w:r>
    </w:p>
    <w:p w14:paraId="5E5AB6C6" w14:textId="77777777" w:rsidR="00A11D6E" w:rsidRPr="00A11D6E" w:rsidRDefault="00A11D6E" w:rsidP="00A11D6E">
      <w:pPr>
        <w:rPr>
          <w:sz w:val="8"/>
          <w:szCs w:val="8"/>
        </w:rPr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140"/>
        <w:gridCol w:w="1440"/>
        <w:gridCol w:w="180"/>
        <w:gridCol w:w="2160"/>
        <w:gridCol w:w="1080"/>
        <w:gridCol w:w="1520"/>
      </w:tblGrid>
      <w:tr w:rsidR="00A11D6E" w14:paraId="480682A7" w14:textId="77777777" w:rsidTr="00F303A0">
        <w:trPr>
          <w:trHeight w:val="264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22C3D6" w14:textId="77777777" w:rsidR="00A11D6E" w:rsidRDefault="00A11D6E" w:rsidP="00F303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BALANCE SHEET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BFD6E4" w14:textId="77777777" w:rsidR="00A11D6E" w:rsidRDefault="00A11D6E" w:rsidP="00F303A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Before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A39CC1" w14:textId="77777777" w:rsidR="00A11D6E" w:rsidRDefault="00A11D6E" w:rsidP="00F303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After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C16D3B" w14:textId="77777777" w:rsidR="00A11D6E" w:rsidRDefault="00A11D6E" w:rsidP="00F303A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885776" w14:textId="77777777" w:rsidR="00A11D6E" w:rsidRDefault="00A11D6E" w:rsidP="00F303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901A57" w14:textId="77777777" w:rsidR="00A11D6E" w:rsidRDefault="00A11D6E" w:rsidP="00F303A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Before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4F5897" w14:textId="77777777" w:rsidR="00A11D6E" w:rsidRDefault="00A11D6E" w:rsidP="00F303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After</w:t>
            </w:r>
          </w:p>
        </w:tc>
      </w:tr>
      <w:tr w:rsidR="00A11D6E" w14:paraId="1233B4D6" w14:textId="77777777" w:rsidTr="00F303A0">
        <w:trPr>
          <w:trHeight w:val="26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CF2CCA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Assets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F61F57" w14:textId="77777777" w:rsidR="00A11D6E" w:rsidRPr="00347413" w:rsidRDefault="00A11D6E" w:rsidP="00F303A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  <w:r w:rsidRPr="00347413">
              <w:rPr>
                <w:rFonts w:ascii="Arial" w:hAnsi="Arial" w:cs="Arial"/>
                <w:sz w:val="20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1D4444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0C1B0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Current Liabilities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A366BD" w14:textId="77777777" w:rsidR="00A11D6E" w:rsidRDefault="00A11D6E" w:rsidP="00F303A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A9266B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  <w:tr w:rsidR="00A11D6E" w14:paraId="49A0D0E3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AD20AD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Non-Current Assets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CB69C2" w14:textId="77777777" w:rsidR="00A11D6E" w:rsidRPr="008939A1" w:rsidRDefault="00A11D6E" w:rsidP="00F303A0">
            <w:pPr>
              <w:spacing w:line="276" w:lineRule="auto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1,0</w:t>
            </w:r>
            <w:r w:rsidRPr="00A2462C">
              <w:rPr>
                <w:rFonts w:ascii="Arial" w:hAnsi="Arial" w:cs="Arial"/>
                <w:sz w:val="20"/>
              </w:rPr>
              <w:t>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A51A4E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EF1294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Non-Current Liabilities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89581" w14:textId="77777777" w:rsidR="00A11D6E" w:rsidRPr="000A775E" w:rsidRDefault="00A11D6E" w:rsidP="00F303A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t>90</w:t>
            </w:r>
            <w:r w:rsidRPr="000A775E">
              <w:rPr>
                <w:rFonts w:ascii="Arial" w:hAnsi="Arial" w:cs="Arial"/>
                <w:sz w:val="20"/>
                <w:szCs w:val="28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C3242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  <w:tr w:rsidR="00A11D6E" w14:paraId="346FFE15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7A762C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144A6E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782CA2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55386B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Liabilities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62141F" w14:textId="77777777" w:rsidR="00A11D6E" w:rsidRPr="00347413" w:rsidRDefault="00A11D6E" w:rsidP="00F303A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1,300</w:t>
            </w:r>
            <w:r w:rsidRPr="00347413">
              <w:rPr>
                <w:rFonts w:ascii="Arial" w:hAnsi="Arial" w:cs="Arial"/>
                <w:sz w:val="20"/>
              </w:rPr>
              <w:t>,000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AACC64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  <w:tr w:rsidR="00A11D6E" w14:paraId="40404284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7338E1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59F3FE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23276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86B4E2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Equity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D5F7AD" w14:textId="77777777" w:rsidR="00A11D6E" w:rsidRPr="00336A0F" w:rsidRDefault="00A11D6E" w:rsidP="00F303A0">
            <w:pPr>
              <w:spacing w:line="276" w:lineRule="auto"/>
              <w:jc w:val="righ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 w:val="20"/>
              </w:rPr>
              <w:t>500,000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8B7CD1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  <w:tr w:rsidR="00A11D6E" w14:paraId="512B3299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44A95A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Assets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21D502" w14:textId="77777777" w:rsidR="00A11D6E" w:rsidRPr="00611238" w:rsidRDefault="00A11D6E" w:rsidP="00F303A0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1,800,000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F59C8C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837337" w14:textId="77777777" w:rsidR="00A11D6E" w:rsidRDefault="00A11D6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Liabilities &amp; Equity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7BBFB" w14:textId="77777777" w:rsidR="00A11D6E" w:rsidRPr="00336A0F" w:rsidRDefault="00A11D6E" w:rsidP="00F303A0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1,800,000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234C19" w14:textId="77777777" w:rsidR="00A11D6E" w:rsidRPr="00271843" w:rsidRDefault="00A11D6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</w:tbl>
    <w:p w14:paraId="4483911E" w14:textId="0140F76B" w:rsidR="007D6D11" w:rsidRPr="00A11D6E" w:rsidRDefault="007D6D11" w:rsidP="00A11D6E">
      <w:pPr>
        <w:rPr>
          <w:bCs/>
          <w:sz w:val="12"/>
          <w:szCs w:val="12"/>
        </w:rPr>
      </w:pPr>
    </w:p>
    <w:p w14:paraId="20D56739" w14:textId="1FD47667" w:rsidR="004542BE" w:rsidRDefault="00B85928" w:rsidP="004542BE">
      <w:r>
        <w:rPr>
          <w:b/>
        </w:rPr>
        <w:t>2b</w:t>
      </w:r>
      <w:r w:rsidR="004542BE" w:rsidRPr="00C32971">
        <w:rPr>
          <w:b/>
        </w:rPr>
        <w:t>) (</w:t>
      </w:r>
      <w:r w:rsidR="00BF7528">
        <w:rPr>
          <w:b/>
        </w:rPr>
        <w:t>2</w:t>
      </w:r>
      <w:r w:rsidR="004542BE" w:rsidRPr="00C32971">
        <w:rPr>
          <w:b/>
        </w:rPr>
        <w:t xml:space="preserve"> pts.)</w:t>
      </w:r>
      <w:r w:rsidR="004542BE" w:rsidRPr="00C32971">
        <w:t xml:space="preserve"> Suppose you</w:t>
      </w:r>
      <w:r w:rsidR="00A11D6E">
        <w:t>r</w:t>
      </w:r>
      <w:r w:rsidR="004542BE" w:rsidRPr="00C32971">
        <w:t xml:space="preserve"> </w:t>
      </w:r>
      <w:r w:rsidR="00A11D6E">
        <w:t>land value decrease</w:t>
      </w:r>
      <w:r w:rsidR="00375CAC">
        <w:t>s</w:t>
      </w:r>
      <w:r w:rsidR="00A11D6E">
        <w:t xml:space="preserve"> by $100,000 </w:t>
      </w:r>
      <w:r w:rsidR="004542BE">
        <w:t xml:space="preserve">For each entry in the </w:t>
      </w:r>
      <w:r w:rsidR="004542BE">
        <w:rPr>
          <w:rFonts w:ascii="Arial" w:hAnsi="Arial" w:cs="Arial"/>
          <w:b/>
          <w:bCs/>
          <w:sz w:val="20"/>
        </w:rPr>
        <w:t>Before</w:t>
      </w:r>
      <w:r w:rsidR="004542BE">
        <w:t xml:space="preserve"> column, write in the </w:t>
      </w:r>
      <w:r w:rsidR="004542BE">
        <w:rPr>
          <w:rFonts w:ascii="Arial" w:hAnsi="Arial" w:cs="Arial"/>
          <w:b/>
          <w:bCs/>
          <w:sz w:val="20"/>
        </w:rPr>
        <w:t>After</w:t>
      </w:r>
      <w:r w:rsidR="004542BE">
        <w:t xml:space="preserve"> column the new value that applies after </w:t>
      </w:r>
      <w:r w:rsidR="00A11D6E">
        <w:t>land values decrease</w:t>
      </w:r>
      <w:r w:rsidR="004542BE">
        <w:t xml:space="preserve">.  </w:t>
      </w:r>
    </w:p>
    <w:p w14:paraId="35E5C548" w14:textId="77777777" w:rsidR="004542BE" w:rsidRPr="00A11D6E" w:rsidRDefault="004542BE" w:rsidP="004542BE">
      <w:pPr>
        <w:rPr>
          <w:sz w:val="8"/>
          <w:szCs w:val="8"/>
        </w:rPr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140"/>
        <w:gridCol w:w="1440"/>
        <w:gridCol w:w="180"/>
        <w:gridCol w:w="2160"/>
        <w:gridCol w:w="1080"/>
        <w:gridCol w:w="1520"/>
      </w:tblGrid>
      <w:tr w:rsidR="004542BE" w14:paraId="4CA5712B" w14:textId="77777777" w:rsidTr="00F303A0">
        <w:trPr>
          <w:trHeight w:val="264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CE3140" w14:textId="77777777" w:rsidR="004542BE" w:rsidRDefault="004542BE" w:rsidP="00F303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BALANCE SHEET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4432C6" w14:textId="77777777" w:rsidR="004542BE" w:rsidRDefault="004542BE" w:rsidP="00F303A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Before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5CBD8E" w14:textId="77777777" w:rsidR="004542BE" w:rsidRDefault="004542BE" w:rsidP="00F303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After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E0D271" w14:textId="77777777" w:rsidR="004542BE" w:rsidRDefault="004542BE" w:rsidP="00F303A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F61B6E" w14:textId="77777777" w:rsidR="004542BE" w:rsidRDefault="004542BE" w:rsidP="00F303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8737C2" w14:textId="77777777" w:rsidR="004542BE" w:rsidRDefault="004542BE" w:rsidP="00F303A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Before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72DD6D" w14:textId="77777777" w:rsidR="004542BE" w:rsidRDefault="004542BE" w:rsidP="00F303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After</w:t>
            </w:r>
          </w:p>
        </w:tc>
      </w:tr>
      <w:tr w:rsidR="004542BE" w14:paraId="5F41474D" w14:textId="77777777" w:rsidTr="00F303A0">
        <w:trPr>
          <w:trHeight w:val="26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F35EE8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Assets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CAD6A" w14:textId="77777777" w:rsidR="004542BE" w:rsidRPr="00347413" w:rsidRDefault="004542BE" w:rsidP="00F303A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  <w:r w:rsidRPr="00347413">
              <w:rPr>
                <w:rFonts w:ascii="Arial" w:hAnsi="Arial" w:cs="Arial"/>
                <w:sz w:val="20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E5B21F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EF2E59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Current Liabilities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1D311" w14:textId="77777777" w:rsidR="004542BE" w:rsidRDefault="004542BE" w:rsidP="00F303A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9AF8A3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  <w:tr w:rsidR="004542BE" w14:paraId="29392AEF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936C1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Non-Current Assets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966588" w14:textId="77777777" w:rsidR="004542BE" w:rsidRPr="008939A1" w:rsidRDefault="004542BE" w:rsidP="00F303A0">
            <w:pPr>
              <w:spacing w:line="276" w:lineRule="auto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1,0</w:t>
            </w:r>
            <w:r w:rsidRPr="00A2462C">
              <w:rPr>
                <w:rFonts w:ascii="Arial" w:hAnsi="Arial" w:cs="Arial"/>
                <w:sz w:val="20"/>
              </w:rPr>
              <w:t>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C1B699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86DB28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Non-Current Liabilities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9263A1" w14:textId="77777777" w:rsidR="004542BE" w:rsidRPr="000A775E" w:rsidRDefault="004542BE" w:rsidP="00F303A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t>90</w:t>
            </w:r>
            <w:r w:rsidRPr="000A775E">
              <w:rPr>
                <w:rFonts w:ascii="Arial" w:hAnsi="Arial" w:cs="Arial"/>
                <w:sz w:val="20"/>
                <w:szCs w:val="28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04BFA7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  <w:tr w:rsidR="004542BE" w14:paraId="4E62464B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30CE52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7DBCF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685AA1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69C8CD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Liabilities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49330B" w14:textId="77777777" w:rsidR="004542BE" w:rsidRPr="00347413" w:rsidRDefault="004542BE" w:rsidP="00F303A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1,300</w:t>
            </w:r>
            <w:r w:rsidRPr="00347413">
              <w:rPr>
                <w:rFonts w:ascii="Arial" w:hAnsi="Arial" w:cs="Arial"/>
                <w:sz w:val="20"/>
              </w:rPr>
              <w:t>,000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380D48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  <w:tr w:rsidR="004542BE" w14:paraId="21A6D3C7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2F7B7F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A17F37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A5724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0DEB13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Equity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00206D" w14:textId="77777777" w:rsidR="004542BE" w:rsidRPr="00336A0F" w:rsidRDefault="004542BE" w:rsidP="00F303A0">
            <w:pPr>
              <w:spacing w:line="276" w:lineRule="auto"/>
              <w:jc w:val="righ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 w:val="20"/>
              </w:rPr>
              <w:t>500,000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E8DE5A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  <w:tr w:rsidR="004542BE" w14:paraId="5C342DC5" w14:textId="77777777" w:rsidTr="00F303A0">
        <w:trPr>
          <w:trHeight w:val="26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172BCC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Assets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F7F4EB" w14:textId="77777777" w:rsidR="004542BE" w:rsidRPr="00611238" w:rsidRDefault="004542BE" w:rsidP="00F303A0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1,800,000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7BC3FA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19F0CF" w14:textId="77777777" w:rsidR="004542BE" w:rsidRDefault="004542BE" w:rsidP="00F303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Liabilities &amp; Equity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382EBC" w14:textId="77777777" w:rsidR="004542BE" w:rsidRPr="00336A0F" w:rsidRDefault="004542BE" w:rsidP="00F303A0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1,800,000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65C49A" w14:textId="77777777" w:rsidR="004542BE" w:rsidRPr="00271843" w:rsidRDefault="004542BE" w:rsidP="00F303A0">
            <w:pPr>
              <w:spacing w:line="276" w:lineRule="auto"/>
              <w:jc w:val="right"/>
              <w:rPr>
                <w:rFonts w:ascii="Arial" w:hAnsi="Arial" w:cs="Arial"/>
                <w:iCs/>
                <w:color w:val="FF0000"/>
                <w:szCs w:val="24"/>
              </w:rPr>
            </w:pPr>
          </w:p>
        </w:tc>
      </w:tr>
    </w:tbl>
    <w:p w14:paraId="1802506A" w14:textId="143596AC" w:rsidR="003F6563" w:rsidRPr="003F6563" w:rsidRDefault="00B85928" w:rsidP="003F6563">
      <w:pPr>
        <w:rPr>
          <w:bCs/>
        </w:rPr>
      </w:pPr>
      <w:r>
        <w:rPr>
          <w:b/>
        </w:rPr>
        <w:lastRenderedPageBreak/>
        <w:t>2c</w:t>
      </w:r>
      <w:r w:rsidR="003F6563" w:rsidRPr="003F6563">
        <w:rPr>
          <w:b/>
        </w:rPr>
        <w:t>)</w:t>
      </w:r>
      <w:r w:rsidR="003F6563">
        <w:rPr>
          <w:bCs/>
        </w:rPr>
        <w:t xml:space="preserve"> </w:t>
      </w:r>
      <w:r w:rsidR="00AC223E" w:rsidRPr="00AB6650">
        <w:rPr>
          <w:b/>
        </w:rPr>
        <w:t>(</w:t>
      </w:r>
      <w:r w:rsidR="00BF7528">
        <w:rPr>
          <w:b/>
        </w:rPr>
        <w:t>5</w:t>
      </w:r>
      <w:r w:rsidR="00AC223E" w:rsidRPr="00AB6650">
        <w:rPr>
          <w:b/>
        </w:rPr>
        <w:t xml:space="preserve"> pts</w:t>
      </w:r>
      <w:r w:rsidR="00BF7528">
        <w:rPr>
          <w:b/>
        </w:rPr>
        <w:t>.</w:t>
      </w:r>
      <w:r w:rsidR="00AC223E" w:rsidRPr="00AB6650">
        <w:rPr>
          <w:b/>
        </w:rPr>
        <w:t xml:space="preserve">) </w:t>
      </w:r>
      <w:r w:rsidR="003F6563" w:rsidRPr="003F6563">
        <w:rPr>
          <w:bCs/>
        </w:rPr>
        <w:t xml:space="preserve">Put an “X” in </w:t>
      </w:r>
      <w:r w:rsidR="003F6563">
        <w:rPr>
          <w:bCs/>
        </w:rPr>
        <w:t xml:space="preserve">the appropriate column to indicate </w:t>
      </w:r>
      <w:r w:rsidR="00FF7303">
        <w:rPr>
          <w:bCs/>
        </w:rPr>
        <w:t>where</w:t>
      </w:r>
      <w:r w:rsidR="003F6563">
        <w:rPr>
          <w:bCs/>
        </w:rPr>
        <w:t xml:space="preserve"> each item</w:t>
      </w:r>
      <w:r w:rsidR="003F6563" w:rsidRPr="003F6563">
        <w:rPr>
          <w:bCs/>
        </w:rPr>
        <w:t xml:space="preserve"> would </w:t>
      </w:r>
      <w:r w:rsidR="003F6563">
        <w:rPr>
          <w:bCs/>
        </w:rPr>
        <w:t>appear</w:t>
      </w:r>
      <w:r w:rsidR="003F6563" w:rsidRPr="003F6563">
        <w:rPr>
          <w:bCs/>
        </w:rPr>
        <w:t xml:space="preserve"> </w:t>
      </w:r>
      <w:r w:rsidR="00FF7303">
        <w:rPr>
          <w:bCs/>
        </w:rPr>
        <w:t>o</w:t>
      </w:r>
      <w:r w:rsidR="003F6563" w:rsidRPr="003F6563">
        <w:rPr>
          <w:bCs/>
        </w:rPr>
        <w:t xml:space="preserve">n </w:t>
      </w:r>
      <w:r w:rsidR="00FF7303">
        <w:rPr>
          <w:bCs/>
        </w:rPr>
        <w:t>a</w:t>
      </w:r>
      <w:r w:rsidR="003F6563" w:rsidRPr="003F6563">
        <w:rPr>
          <w:bCs/>
        </w:rPr>
        <w:t xml:space="preserve"> farm balance sheet</w:t>
      </w:r>
      <w:r w:rsidR="003F6563">
        <w:rPr>
          <w:b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50"/>
        <w:gridCol w:w="1530"/>
        <w:gridCol w:w="1260"/>
        <w:gridCol w:w="1525"/>
      </w:tblGrid>
      <w:tr w:rsidR="00AC223E" w14:paraId="208FC557" w14:textId="77777777" w:rsidTr="00FF7303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BD3B0C6" w14:textId="77777777" w:rsidR="003F6563" w:rsidRDefault="003F6563" w:rsidP="00F303A0">
            <w:pPr>
              <w:rPr>
                <w:bCs/>
              </w:rPr>
            </w:pPr>
          </w:p>
          <w:p w14:paraId="73317398" w14:textId="77777777" w:rsidR="003F6563" w:rsidRPr="004542BE" w:rsidRDefault="003F6563" w:rsidP="00F303A0">
            <w:pPr>
              <w:rPr>
                <w:bCs/>
              </w:rPr>
            </w:pPr>
            <w:r w:rsidRPr="004542BE">
              <w:rPr>
                <w:bCs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B2C7BFD" w14:textId="77777777" w:rsidR="003F6563" w:rsidRDefault="003F6563" w:rsidP="00F303A0">
            <w:pPr>
              <w:jc w:val="center"/>
              <w:rPr>
                <w:bCs/>
              </w:rPr>
            </w:pPr>
            <w:r w:rsidRPr="004542BE">
              <w:rPr>
                <w:bCs/>
              </w:rPr>
              <w:t>Current</w:t>
            </w:r>
          </w:p>
          <w:p w14:paraId="049D76CD" w14:textId="77777777" w:rsidR="003F6563" w:rsidRPr="004542BE" w:rsidRDefault="003F6563" w:rsidP="00F303A0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4542BE">
              <w:rPr>
                <w:bCs/>
              </w:rPr>
              <w:t>sset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E33A71" w14:textId="77777777" w:rsidR="003F6563" w:rsidRDefault="003F6563" w:rsidP="00F303A0">
            <w:pPr>
              <w:jc w:val="center"/>
              <w:rPr>
                <w:bCs/>
              </w:rPr>
            </w:pPr>
            <w:r w:rsidRPr="004542BE">
              <w:rPr>
                <w:bCs/>
              </w:rPr>
              <w:t>Non-</w:t>
            </w:r>
            <w:r>
              <w:rPr>
                <w:bCs/>
              </w:rPr>
              <w:t>C</w:t>
            </w:r>
            <w:r w:rsidRPr="004542BE">
              <w:rPr>
                <w:bCs/>
              </w:rPr>
              <w:t>urrent</w:t>
            </w:r>
          </w:p>
          <w:p w14:paraId="5345BBB8" w14:textId="77777777" w:rsidR="003F6563" w:rsidRPr="004542BE" w:rsidRDefault="003F6563" w:rsidP="00F303A0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4542BE">
              <w:rPr>
                <w:bCs/>
              </w:rPr>
              <w:t>sset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53F644D" w14:textId="77777777" w:rsidR="003F6563" w:rsidRPr="004542BE" w:rsidRDefault="003F6563" w:rsidP="00F303A0">
            <w:pPr>
              <w:jc w:val="center"/>
              <w:rPr>
                <w:bCs/>
              </w:rPr>
            </w:pPr>
            <w:r>
              <w:rPr>
                <w:bCs/>
              </w:rPr>
              <w:t>Current Liability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BF7AB5F" w14:textId="77777777" w:rsidR="003F6563" w:rsidRDefault="003F6563" w:rsidP="00F303A0">
            <w:pPr>
              <w:jc w:val="center"/>
              <w:rPr>
                <w:bCs/>
              </w:rPr>
            </w:pPr>
            <w:r>
              <w:rPr>
                <w:bCs/>
              </w:rPr>
              <w:t>Non-Current</w:t>
            </w:r>
          </w:p>
          <w:p w14:paraId="47764DB4" w14:textId="77777777" w:rsidR="003F6563" w:rsidRPr="004542BE" w:rsidRDefault="003F6563" w:rsidP="00F303A0">
            <w:pPr>
              <w:jc w:val="center"/>
              <w:rPr>
                <w:bCs/>
              </w:rPr>
            </w:pPr>
            <w:r>
              <w:rPr>
                <w:bCs/>
              </w:rPr>
              <w:t>Liability</w:t>
            </w:r>
          </w:p>
        </w:tc>
      </w:tr>
      <w:tr w:rsidR="00AC223E" w14:paraId="12FFDBCD" w14:textId="77777777" w:rsidTr="00FF7303"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46925101" w14:textId="7184A0A1" w:rsidR="003F6563" w:rsidRPr="004542BE" w:rsidRDefault="003F6563" w:rsidP="00F303A0">
            <w:pPr>
              <w:rPr>
                <w:bCs/>
              </w:rPr>
            </w:pPr>
            <w:r w:rsidRPr="004542BE">
              <w:rPr>
                <w:bCs/>
              </w:rPr>
              <w:t>Milk cow</w:t>
            </w:r>
            <w:r w:rsidR="00AC223E">
              <w:rPr>
                <w:bCs/>
              </w:rPr>
              <w:t xml:space="preserve"> pregnant with 2</w:t>
            </w:r>
            <w:r w:rsidR="00AC223E" w:rsidRPr="00AC223E">
              <w:rPr>
                <w:bCs/>
                <w:vertAlign w:val="superscript"/>
              </w:rPr>
              <w:t>nd</w:t>
            </w:r>
            <w:r w:rsidR="00AC223E">
              <w:rPr>
                <w:bCs/>
              </w:rPr>
              <w:t xml:space="preserve"> calf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841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7E19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1EB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03B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AC223E" w14:paraId="3B31CEF6" w14:textId="77777777" w:rsidTr="00FF7303">
        <w:tc>
          <w:tcPr>
            <w:tcW w:w="3685" w:type="dxa"/>
            <w:tcBorders>
              <w:right w:val="single" w:sz="4" w:space="0" w:color="auto"/>
            </w:tcBorders>
          </w:tcPr>
          <w:p w14:paraId="7C9FFE51" w14:textId="77777777" w:rsidR="003F6563" w:rsidRDefault="003F6563" w:rsidP="00F303A0">
            <w:pPr>
              <w:rPr>
                <w:bCs/>
              </w:rPr>
            </w:pPr>
            <w:r>
              <w:rPr>
                <w:bCs/>
              </w:rPr>
              <w:t>Quarterly income taxes due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822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9D3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358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994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AC223E" w14:paraId="10649280" w14:textId="77777777" w:rsidTr="00FF7303">
        <w:tc>
          <w:tcPr>
            <w:tcW w:w="3685" w:type="dxa"/>
            <w:tcBorders>
              <w:right w:val="single" w:sz="4" w:space="0" w:color="auto"/>
            </w:tcBorders>
          </w:tcPr>
          <w:p w14:paraId="00DD984D" w14:textId="45DEBBCB" w:rsidR="003F6563" w:rsidRPr="004542BE" w:rsidRDefault="00AC223E" w:rsidP="00AC223E">
            <w:r>
              <w:t>New t</w:t>
            </w:r>
            <w:r w:rsidR="003F6563" w:rsidRPr="004542BE">
              <w:t>ractor</w:t>
            </w:r>
            <w:r>
              <w:t xml:space="preserve"> you bought with cash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68C9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44F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F1C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8CC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AC223E" w14:paraId="47EB853D" w14:textId="77777777" w:rsidTr="00FF7303">
        <w:tc>
          <w:tcPr>
            <w:tcW w:w="3685" w:type="dxa"/>
            <w:tcBorders>
              <w:right w:val="single" w:sz="4" w:space="0" w:color="auto"/>
            </w:tcBorders>
          </w:tcPr>
          <w:p w14:paraId="7D54E84D" w14:textId="34C72A58" w:rsidR="003F6563" w:rsidRPr="004542BE" w:rsidRDefault="003F6563" w:rsidP="00F303A0">
            <w:pPr>
              <w:rPr>
                <w:bCs/>
              </w:rPr>
            </w:pPr>
            <w:r w:rsidRPr="004542BE">
              <w:rPr>
                <w:bCs/>
              </w:rPr>
              <w:t>Grain in bin</w:t>
            </w:r>
            <w:r w:rsidR="00AC223E">
              <w:rPr>
                <w:bCs/>
              </w:rPr>
              <w:t xml:space="preserve"> from last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DD4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98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D6B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C9C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AC223E" w14:paraId="28CBD86A" w14:textId="77777777" w:rsidTr="00FF7303">
        <w:tc>
          <w:tcPr>
            <w:tcW w:w="3685" w:type="dxa"/>
            <w:tcBorders>
              <w:right w:val="single" w:sz="4" w:space="0" w:color="auto"/>
            </w:tcBorders>
          </w:tcPr>
          <w:p w14:paraId="31634376" w14:textId="77777777" w:rsidR="003F6563" w:rsidRPr="004542BE" w:rsidRDefault="003F6563" w:rsidP="00F303A0">
            <w:pPr>
              <w:rPr>
                <w:bCs/>
              </w:rPr>
            </w:pPr>
            <w:r>
              <w:rPr>
                <w:bCs/>
              </w:rPr>
              <w:t>Operating loan due after harvest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D896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0B7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761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EDF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AC223E" w14:paraId="5D78D37D" w14:textId="77777777" w:rsidTr="00FF7303">
        <w:tc>
          <w:tcPr>
            <w:tcW w:w="3685" w:type="dxa"/>
            <w:tcBorders>
              <w:right w:val="single" w:sz="4" w:space="0" w:color="auto"/>
            </w:tcBorders>
          </w:tcPr>
          <w:p w14:paraId="2F3A2776" w14:textId="77777777" w:rsidR="003F6563" w:rsidRPr="004542BE" w:rsidRDefault="003F6563" w:rsidP="00F303A0">
            <w:pPr>
              <w:rPr>
                <w:bCs/>
              </w:rPr>
            </w:pPr>
            <w:r>
              <w:rPr>
                <w:bCs/>
              </w:rPr>
              <w:t>40-acre apple tree orchard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23F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690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676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6E4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AC223E" w14:paraId="7885CCA4" w14:textId="77777777" w:rsidTr="00FF7303">
        <w:tc>
          <w:tcPr>
            <w:tcW w:w="3685" w:type="dxa"/>
            <w:tcBorders>
              <w:right w:val="single" w:sz="4" w:space="0" w:color="auto"/>
            </w:tcBorders>
          </w:tcPr>
          <w:p w14:paraId="7F565A5E" w14:textId="2ECEC615" w:rsidR="003F6563" w:rsidRPr="004542BE" w:rsidRDefault="003F6563" w:rsidP="00F303A0">
            <w:pPr>
              <w:rPr>
                <w:bCs/>
              </w:rPr>
            </w:pPr>
            <w:r w:rsidRPr="004542BE">
              <w:rPr>
                <w:bCs/>
              </w:rPr>
              <w:t xml:space="preserve">Milk </w:t>
            </w:r>
            <w:r w:rsidR="00AC223E">
              <w:rPr>
                <w:bCs/>
              </w:rPr>
              <w:t>stored in your farm tank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0EF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32B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A5E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148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3F6563" w14:paraId="28B55183" w14:textId="77777777" w:rsidTr="00FF7303">
        <w:tc>
          <w:tcPr>
            <w:tcW w:w="3685" w:type="dxa"/>
            <w:tcBorders>
              <w:right w:val="single" w:sz="4" w:space="0" w:color="auto"/>
            </w:tcBorders>
          </w:tcPr>
          <w:p w14:paraId="4008A896" w14:textId="77777777" w:rsidR="003F6563" w:rsidRPr="004542BE" w:rsidRDefault="003F6563" w:rsidP="00F303A0">
            <w:pPr>
              <w:rPr>
                <w:bCs/>
              </w:rPr>
            </w:pPr>
            <w:r>
              <w:rPr>
                <w:bCs/>
              </w:rPr>
              <w:t>$4,000 neighbor owes you “soon”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9D2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346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0EE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5C3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3F6563" w14:paraId="2BA48839" w14:textId="77777777" w:rsidTr="00FF7303">
        <w:tc>
          <w:tcPr>
            <w:tcW w:w="3685" w:type="dxa"/>
            <w:tcBorders>
              <w:right w:val="single" w:sz="4" w:space="0" w:color="auto"/>
            </w:tcBorders>
          </w:tcPr>
          <w:p w14:paraId="3EF31205" w14:textId="7D61B35F" w:rsidR="003F6563" w:rsidRDefault="003F6563" w:rsidP="00F303A0">
            <w:pPr>
              <w:rPr>
                <w:bCs/>
              </w:rPr>
            </w:pPr>
            <w:r>
              <w:rPr>
                <w:bCs/>
              </w:rPr>
              <w:t>Bill for filling up farm diesel tanks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5B9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DC2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41D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82C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  <w:tr w:rsidR="003F6563" w14:paraId="177A4A52" w14:textId="77777777" w:rsidTr="00FF7303"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5322B7FC" w14:textId="2C0DA2FB" w:rsidR="003F6563" w:rsidRDefault="00AC223E" w:rsidP="00F303A0">
            <w:pPr>
              <w:rPr>
                <w:bCs/>
              </w:rPr>
            </w:pPr>
            <w:r>
              <w:rPr>
                <w:bCs/>
              </w:rPr>
              <w:t>Remaining principal on land debt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CA7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843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5D73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90A" w14:textId="77777777" w:rsidR="003F6563" w:rsidRPr="004542BE" w:rsidRDefault="003F6563" w:rsidP="00AC223E">
            <w:pPr>
              <w:jc w:val="center"/>
              <w:rPr>
                <w:bCs/>
              </w:rPr>
            </w:pPr>
          </w:p>
        </w:tc>
      </w:tr>
    </w:tbl>
    <w:p w14:paraId="0A19385A" w14:textId="77777777" w:rsidR="003F6563" w:rsidRDefault="003F6563" w:rsidP="00396922">
      <w:pPr>
        <w:rPr>
          <w:b/>
        </w:rPr>
      </w:pPr>
    </w:p>
    <w:p w14:paraId="287E8736" w14:textId="34CF16C6" w:rsidR="00BA588D" w:rsidRDefault="00B85928" w:rsidP="00396922">
      <w:r>
        <w:rPr>
          <w:b/>
        </w:rPr>
        <w:t>3</w:t>
      </w:r>
      <w:r w:rsidR="00BA588D" w:rsidRPr="00AB6650">
        <w:rPr>
          <w:b/>
        </w:rPr>
        <w:t xml:space="preserve">) </w:t>
      </w:r>
      <w:r w:rsidR="002E570C">
        <w:t xml:space="preserve">Use the farm income statement </w:t>
      </w:r>
      <w:r w:rsidR="00B97405">
        <w:t xml:space="preserve">below and the </w:t>
      </w:r>
      <w:r w:rsidR="00B97405" w:rsidRPr="00B85928">
        <w:rPr>
          <w:b/>
          <w:bCs/>
          <w:u w:val="single"/>
        </w:rPr>
        <w:t xml:space="preserve">balance sheet </w:t>
      </w:r>
      <w:r w:rsidRPr="00B85928">
        <w:rPr>
          <w:b/>
          <w:bCs/>
          <w:u w:val="single"/>
        </w:rPr>
        <w:t>from question 1</w:t>
      </w:r>
      <w:r>
        <w:t xml:space="preserve"> </w:t>
      </w:r>
      <w:r w:rsidR="00B97405">
        <w:t>to answer the question</w:t>
      </w:r>
      <w:r w:rsidR="00375CAC">
        <w:t>s</w:t>
      </w:r>
      <w:r w:rsidR="00B97405">
        <w:t xml:space="preserve"> below</w:t>
      </w:r>
      <w:r w:rsidR="002E570C">
        <w:t>.</w:t>
      </w:r>
      <w:r w:rsidR="00B97405">
        <w:t xml:space="preserve"> Show how you calculate your answers for </w:t>
      </w:r>
      <w:r w:rsidR="00B97405" w:rsidRPr="005D5599">
        <w:rPr>
          <w:u w:val="single"/>
        </w:rPr>
        <w:t>potential</w:t>
      </w:r>
      <w:r w:rsidR="00B97405">
        <w:t xml:space="preserve"> partial credit.  </w:t>
      </w:r>
    </w:p>
    <w:p w14:paraId="56881793" w14:textId="77777777" w:rsidR="00B97405" w:rsidRPr="00A53EE2" w:rsidRDefault="00B97405" w:rsidP="00396922">
      <w:pPr>
        <w:rPr>
          <w:sz w:val="12"/>
          <w:szCs w:val="12"/>
        </w:rPr>
      </w:pPr>
    </w:p>
    <w:tbl>
      <w:tblPr>
        <w:tblW w:w="49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1530"/>
      </w:tblGrid>
      <w:tr w:rsidR="00E87A49" w14:paraId="56B35ECE" w14:textId="77777777" w:rsidTr="00264A3B">
        <w:trPr>
          <w:trHeight w:val="264"/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2F96A7" w14:textId="49117643" w:rsidR="00E87A49" w:rsidRDefault="00E87A49" w:rsidP="002D33D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INCOME STATEMENT    1/1/201</w:t>
            </w:r>
            <w:r w:rsidR="00E07EBF">
              <w:rPr>
                <w:rFonts w:ascii="Arial" w:hAnsi="Arial" w:cs="Arial"/>
                <w:b/>
                <w:bCs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to 1/1/20</w:t>
            </w:r>
            <w:r w:rsidR="00E07EB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E07EBF" w14:paraId="33DAE4F4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48F262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Crop Sales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876282" w14:textId="29B474B6" w:rsidR="00E07EBF" w:rsidRPr="003D1672" w:rsidRDefault="00E07EBF" w:rsidP="00E07EB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274,377</w:t>
            </w:r>
          </w:p>
        </w:tc>
      </w:tr>
      <w:tr w:rsidR="00E07EBF" w14:paraId="7DFDE3B5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8E224E" w14:textId="77777777" w:rsidR="00E07EBF" w:rsidRDefault="00E07EBF" w:rsidP="00E07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Livestock/Dairy Sales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C6F6FC" w14:textId="6F1CD46C" w:rsidR="00E07EBF" w:rsidRPr="00BB3632" w:rsidRDefault="00E07EBF" w:rsidP="00E07EB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166,147</w:t>
            </w:r>
          </w:p>
        </w:tc>
      </w:tr>
      <w:tr w:rsidR="00E07EBF" w14:paraId="7CF43C33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157F82" w14:textId="77777777" w:rsidR="00E07EBF" w:rsidRDefault="00E07EBF" w:rsidP="00E07EB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Revenue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C94F4F" w14:textId="78BBE554" w:rsidR="00E07EBF" w:rsidRPr="00A82183" w:rsidRDefault="00E07EBF" w:rsidP="00E07EB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440,524</w:t>
            </w:r>
          </w:p>
        </w:tc>
      </w:tr>
      <w:tr w:rsidR="00E87A49" w:rsidRPr="00770DEF" w14:paraId="73F762B6" w14:textId="77777777" w:rsidTr="00E07EBF">
        <w:trPr>
          <w:trHeight w:val="131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B65AB3" w14:textId="77777777" w:rsidR="00E87A49" w:rsidRPr="00770DEF" w:rsidRDefault="00E87A49" w:rsidP="00F302B0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C26DB4" w14:textId="77777777" w:rsidR="00E87A49" w:rsidRPr="00770DEF" w:rsidRDefault="00E87A49" w:rsidP="00E87A49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E87A49" w14:paraId="3C5886F3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92D587" w14:textId="77777777" w:rsidR="00E87A49" w:rsidRDefault="00E87A49" w:rsidP="00F30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Costs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168E29" w14:textId="7776FEBA" w:rsidR="00E87A49" w:rsidRPr="00BB3632" w:rsidRDefault="00E07EBF" w:rsidP="005E03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t>333,210</w:t>
            </w:r>
          </w:p>
        </w:tc>
      </w:tr>
      <w:tr w:rsidR="00E87A49" w14:paraId="40355DF7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3DD9C4" w14:textId="77777777" w:rsidR="00E87A49" w:rsidRDefault="00E87A49" w:rsidP="00F30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Interest Expenses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D80499" w14:textId="669DD8B7" w:rsidR="00E87A49" w:rsidRPr="00A82183" w:rsidRDefault="00E07EBF" w:rsidP="00E87A49">
            <w:pPr>
              <w:jc w:val="right"/>
              <w:rPr>
                <w:rFonts w:ascii="Arial" w:hAnsi="Arial" w:cs="Arial"/>
                <w:sz w:val="20"/>
              </w:rPr>
            </w:pPr>
            <w:r w:rsidRPr="00E07EBF">
              <w:rPr>
                <w:rFonts w:ascii="Arial" w:hAnsi="Arial" w:cs="Arial"/>
                <w:sz w:val="20"/>
              </w:rPr>
              <w:t>38,579</w:t>
            </w:r>
          </w:p>
        </w:tc>
      </w:tr>
      <w:tr w:rsidR="00E87A49" w:rsidRPr="00E07EBF" w14:paraId="28143230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629449" w14:textId="77777777" w:rsidR="00E87A49" w:rsidRDefault="00E87A49" w:rsidP="00F302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Costs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DFA045" w14:textId="1CCA08DC" w:rsidR="00E87A49" w:rsidRPr="00E07EBF" w:rsidRDefault="00E07EBF" w:rsidP="00E87A49">
            <w:pPr>
              <w:jc w:val="right"/>
              <w:rPr>
                <w:rFonts w:ascii="Arial" w:hAnsi="Arial" w:cs="Arial"/>
                <w:iCs/>
                <w:szCs w:val="22"/>
              </w:rPr>
            </w:pPr>
            <w:r w:rsidRPr="00E07EBF">
              <w:rPr>
                <w:rFonts w:ascii="Arial" w:hAnsi="Arial" w:cs="Arial"/>
                <w:iCs/>
                <w:sz w:val="20"/>
                <w:szCs w:val="18"/>
              </w:rPr>
              <w:t>371,789</w:t>
            </w:r>
          </w:p>
        </w:tc>
      </w:tr>
      <w:tr w:rsidR="00E87A49" w:rsidRPr="00770DEF" w14:paraId="44C79CFF" w14:textId="77777777" w:rsidTr="00E07EBF">
        <w:trPr>
          <w:trHeight w:val="122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D61AFA" w14:textId="77777777" w:rsidR="00E87A49" w:rsidRPr="00770DEF" w:rsidRDefault="00E87A49" w:rsidP="00F302B0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D5C3DC" w14:textId="77777777" w:rsidR="00E87A49" w:rsidRPr="00770DEF" w:rsidRDefault="00E87A49" w:rsidP="00E87A49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E87A49" w14:paraId="60D7AF93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DEC6D1" w14:textId="77777777" w:rsidR="00E87A49" w:rsidRDefault="008C2A6C" w:rsidP="008C2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E87A49">
              <w:rPr>
                <w:rFonts w:ascii="Arial" w:hAnsi="Arial" w:cs="Arial"/>
                <w:sz w:val="20"/>
              </w:rPr>
              <w:t>Net Farm Income from Operations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7E1425" w14:textId="056CA804" w:rsidR="00E87A49" w:rsidRPr="00E07EBF" w:rsidRDefault="00E87A49" w:rsidP="00E07EBF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87A49" w:rsidRPr="00770DEF" w14:paraId="32061B0A" w14:textId="77777777" w:rsidTr="00E07EBF">
        <w:trPr>
          <w:trHeight w:val="121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7775F7" w14:textId="77777777" w:rsidR="00E87A49" w:rsidRPr="00770DEF" w:rsidRDefault="00E87A49" w:rsidP="00F302B0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F55D38" w14:textId="77777777" w:rsidR="00E87A49" w:rsidRPr="00770DEF" w:rsidRDefault="00E87A49" w:rsidP="00E87A49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E87A49" w14:paraId="0FA41D41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48257A" w14:textId="77777777" w:rsidR="00E87A49" w:rsidRDefault="00E87A49" w:rsidP="00F30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Unpaid Labor and Management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D280CC" w14:textId="04247A2A" w:rsidR="00E87A49" w:rsidRPr="003D1672" w:rsidRDefault="00E07EBF" w:rsidP="00E87A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E87A49" w:rsidRPr="003D1672">
              <w:rPr>
                <w:rFonts w:ascii="Arial" w:hAnsi="Arial" w:cs="Arial"/>
                <w:sz w:val="20"/>
              </w:rPr>
              <w:t>,000</w:t>
            </w:r>
          </w:p>
        </w:tc>
      </w:tr>
      <w:tr w:rsidR="00E87A49" w14:paraId="7A6C3EA7" w14:textId="77777777" w:rsidTr="00E07EBF">
        <w:trPr>
          <w:trHeight w:val="264"/>
          <w:jc w:val="center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0305EE" w14:textId="77777777" w:rsidR="00E87A49" w:rsidRDefault="00E87A49" w:rsidP="00F302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 Farm Income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074198" w14:textId="066F3EFB" w:rsidR="00E87A49" w:rsidRPr="003D1672" w:rsidRDefault="00E87A49" w:rsidP="00E07EB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5AC9617" w14:textId="77777777" w:rsidR="00E87A49" w:rsidRPr="00A53EE2" w:rsidRDefault="00E87A49" w:rsidP="00E87A49">
      <w:pPr>
        <w:rPr>
          <w:sz w:val="12"/>
          <w:szCs w:val="12"/>
        </w:rPr>
      </w:pPr>
    </w:p>
    <w:p w14:paraId="48E471A0" w14:textId="208D1B9B" w:rsidR="00A53EE2" w:rsidRDefault="00B85928" w:rsidP="00A53EE2">
      <w:r>
        <w:rPr>
          <w:b/>
        </w:rPr>
        <w:t>3</w:t>
      </w:r>
      <w:r w:rsidR="00BF7528">
        <w:rPr>
          <w:b/>
        </w:rPr>
        <w:t>a</w:t>
      </w:r>
      <w:r w:rsidR="00A53EE2" w:rsidRPr="00AB6650">
        <w:rPr>
          <w:b/>
        </w:rPr>
        <w:t>) (</w:t>
      </w:r>
      <w:r w:rsidR="00BF7528">
        <w:rPr>
          <w:b/>
        </w:rPr>
        <w:t>2</w:t>
      </w:r>
      <w:r w:rsidR="00A53EE2" w:rsidRPr="00AB6650">
        <w:rPr>
          <w:b/>
        </w:rPr>
        <w:t xml:space="preserve"> pts.)</w:t>
      </w:r>
      <w:r w:rsidR="00A53EE2">
        <w:t xml:space="preserve"> Fill in the boxes in the income statement for </w:t>
      </w:r>
      <w:r w:rsidR="00A53EE2" w:rsidRPr="00A53EE2">
        <w:t>Net Farm Income from Operations</w:t>
      </w:r>
      <w:r w:rsidR="00A53EE2">
        <w:t xml:space="preserve"> and N</w:t>
      </w:r>
      <w:r w:rsidR="00A53EE2" w:rsidRPr="00A53EE2">
        <w:t>et Farm Income</w:t>
      </w:r>
      <w:r w:rsidR="00A53EE2">
        <w:t xml:space="preserve">.  </w:t>
      </w:r>
    </w:p>
    <w:p w14:paraId="2362F63D" w14:textId="77777777" w:rsidR="00A53EE2" w:rsidRPr="00A53EE2" w:rsidRDefault="00A53EE2" w:rsidP="00E87A49">
      <w:pPr>
        <w:rPr>
          <w:bCs/>
        </w:rPr>
      </w:pPr>
    </w:p>
    <w:p w14:paraId="12E4F92A" w14:textId="6CC99902" w:rsidR="00A53EE2" w:rsidRPr="00A53EE2" w:rsidRDefault="00A53EE2" w:rsidP="00E87A49">
      <w:pPr>
        <w:rPr>
          <w:bCs/>
        </w:rPr>
      </w:pPr>
    </w:p>
    <w:p w14:paraId="0CFFC203" w14:textId="77777777" w:rsidR="00A53EE2" w:rsidRPr="00A53EE2" w:rsidRDefault="00A53EE2" w:rsidP="00E87A49">
      <w:pPr>
        <w:rPr>
          <w:bCs/>
        </w:rPr>
      </w:pPr>
    </w:p>
    <w:p w14:paraId="6DAFEA53" w14:textId="77777777" w:rsidR="00A53EE2" w:rsidRPr="00A53EE2" w:rsidRDefault="00A53EE2" w:rsidP="00E87A49">
      <w:pPr>
        <w:rPr>
          <w:bCs/>
        </w:rPr>
      </w:pPr>
    </w:p>
    <w:p w14:paraId="629E90AD" w14:textId="3132ADBF" w:rsidR="00E87A49" w:rsidRDefault="00B85928" w:rsidP="00E87A49">
      <w:r>
        <w:rPr>
          <w:b/>
        </w:rPr>
        <w:t>3</w:t>
      </w:r>
      <w:r w:rsidR="00BF7528">
        <w:rPr>
          <w:b/>
        </w:rPr>
        <w:t>b</w:t>
      </w:r>
      <w:r w:rsidR="00E87A49" w:rsidRPr="00AB6650">
        <w:rPr>
          <w:b/>
        </w:rPr>
        <w:t>) (</w:t>
      </w:r>
      <w:r w:rsidR="00BF7528">
        <w:rPr>
          <w:b/>
        </w:rPr>
        <w:t>2</w:t>
      </w:r>
      <w:r w:rsidR="00E87A49" w:rsidRPr="00AB6650">
        <w:rPr>
          <w:b/>
        </w:rPr>
        <w:t xml:space="preserve"> pts.)</w:t>
      </w:r>
      <w:r w:rsidR="00E87A49">
        <w:t xml:space="preserve"> What is this farm’s Return on Assets?  What is this farm’s Rate of Return on Assets?  </w:t>
      </w:r>
    </w:p>
    <w:p w14:paraId="7821248C" w14:textId="77777777" w:rsidR="00E87A49" w:rsidRDefault="00E87A49" w:rsidP="00E87A49"/>
    <w:p w14:paraId="5DC5026B" w14:textId="77777777" w:rsidR="0096552C" w:rsidRDefault="0096552C" w:rsidP="00E87A49"/>
    <w:p w14:paraId="69FAB18A" w14:textId="05B432CF" w:rsidR="0096552C" w:rsidRDefault="0096552C" w:rsidP="00E87A49"/>
    <w:p w14:paraId="5179DFD6" w14:textId="77777777" w:rsidR="0096552C" w:rsidRDefault="0096552C" w:rsidP="00E87A49"/>
    <w:p w14:paraId="4B8CF360" w14:textId="3E96AD21" w:rsidR="00E87A49" w:rsidRDefault="00B85928" w:rsidP="00E87A49">
      <w:r>
        <w:rPr>
          <w:b/>
        </w:rPr>
        <w:t>3</w:t>
      </w:r>
      <w:r w:rsidR="00BF7528">
        <w:rPr>
          <w:b/>
        </w:rPr>
        <w:t>c</w:t>
      </w:r>
      <w:r w:rsidR="00E87A49" w:rsidRPr="00AB6650">
        <w:rPr>
          <w:b/>
        </w:rPr>
        <w:t>) (</w:t>
      </w:r>
      <w:r w:rsidR="00BF7528">
        <w:rPr>
          <w:b/>
        </w:rPr>
        <w:t>2</w:t>
      </w:r>
      <w:r w:rsidR="00E87A49" w:rsidRPr="00AB6650">
        <w:rPr>
          <w:b/>
        </w:rPr>
        <w:t xml:space="preserve"> pts.)</w:t>
      </w:r>
      <w:r w:rsidR="00E87A49">
        <w:t xml:space="preserve"> What is this farm’s Return on Equity?  What is this farm’s Rate of Return on Equity?  </w:t>
      </w:r>
    </w:p>
    <w:p w14:paraId="5E355990" w14:textId="77777777" w:rsidR="00770DEF" w:rsidRDefault="00770DEF" w:rsidP="00770DEF"/>
    <w:p w14:paraId="3FB9C0D4" w14:textId="77777777" w:rsidR="00770DEF" w:rsidRDefault="00770DEF" w:rsidP="00770DEF"/>
    <w:p w14:paraId="542764D9" w14:textId="77777777" w:rsidR="00770DEF" w:rsidRDefault="00770DEF" w:rsidP="00770DEF"/>
    <w:p w14:paraId="0654BEE3" w14:textId="77777777" w:rsidR="00770DEF" w:rsidRDefault="00770DEF" w:rsidP="00770DEF"/>
    <w:p w14:paraId="7C2BCD13" w14:textId="2F0A955D" w:rsidR="00E87A49" w:rsidRDefault="00B85928" w:rsidP="00E87A49">
      <w:r>
        <w:rPr>
          <w:b/>
        </w:rPr>
        <w:lastRenderedPageBreak/>
        <w:t>3</w:t>
      </w:r>
      <w:r w:rsidR="00BF7528">
        <w:rPr>
          <w:b/>
        </w:rPr>
        <w:t>d</w:t>
      </w:r>
      <w:r w:rsidR="00E87A49" w:rsidRPr="00AB6650">
        <w:rPr>
          <w:b/>
        </w:rPr>
        <w:t>) (</w:t>
      </w:r>
      <w:r w:rsidR="00BF7528">
        <w:rPr>
          <w:b/>
        </w:rPr>
        <w:t>1</w:t>
      </w:r>
      <w:r w:rsidR="00E87A49" w:rsidRPr="00AB6650">
        <w:rPr>
          <w:b/>
        </w:rPr>
        <w:t xml:space="preserve"> pt.) </w:t>
      </w:r>
      <w:r w:rsidR="00E87A49">
        <w:t xml:space="preserve">What is this farm’s </w:t>
      </w:r>
      <w:r w:rsidR="00E87A49" w:rsidRPr="00AB4583">
        <w:t>Operating Profit Margin Ratio</w:t>
      </w:r>
      <w:r w:rsidR="00E87A49">
        <w:t xml:space="preserve"> (i.e. Profit Margin)?  </w:t>
      </w:r>
    </w:p>
    <w:p w14:paraId="63468244" w14:textId="77777777" w:rsidR="00770DEF" w:rsidRDefault="00770DEF" w:rsidP="00770DEF"/>
    <w:p w14:paraId="230047FE" w14:textId="77777777" w:rsidR="00770DEF" w:rsidRDefault="00770DEF" w:rsidP="00770DEF"/>
    <w:p w14:paraId="5CD69438" w14:textId="77777777" w:rsidR="00770DEF" w:rsidRDefault="00770DEF" w:rsidP="00770DEF"/>
    <w:p w14:paraId="2F0103FB" w14:textId="77777777" w:rsidR="00770DEF" w:rsidRDefault="00770DEF" w:rsidP="00770DEF"/>
    <w:p w14:paraId="263DA9FC" w14:textId="0A40BA0C" w:rsidR="00A53EE2" w:rsidRDefault="00B85928" w:rsidP="00A53EE2">
      <w:r>
        <w:rPr>
          <w:b/>
        </w:rPr>
        <w:t>3</w:t>
      </w:r>
      <w:r w:rsidR="00BF7528">
        <w:rPr>
          <w:b/>
        </w:rPr>
        <w:t>e</w:t>
      </w:r>
      <w:r w:rsidR="00A53EE2" w:rsidRPr="00AB6650">
        <w:rPr>
          <w:b/>
        </w:rPr>
        <w:t>) (</w:t>
      </w:r>
      <w:r w:rsidR="001D1C47">
        <w:rPr>
          <w:b/>
        </w:rPr>
        <w:t>2</w:t>
      </w:r>
      <w:r w:rsidR="00A53EE2" w:rsidRPr="00AB6650">
        <w:rPr>
          <w:b/>
        </w:rPr>
        <w:t xml:space="preserve"> pt</w:t>
      </w:r>
      <w:r w:rsidR="001D1C47">
        <w:rPr>
          <w:b/>
        </w:rPr>
        <w:t>s</w:t>
      </w:r>
      <w:r w:rsidR="00A53EE2" w:rsidRPr="00AB6650">
        <w:rPr>
          <w:b/>
        </w:rPr>
        <w:t xml:space="preserve">.) </w:t>
      </w:r>
      <w:r w:rsidR="00A53EE2" w:rsidRPr="00A53EE2">
        <w:rPr>
          <w:bCs/>
        </w:rPr>
        <w:t>Suppose th</w:t>
      </w:r>
      <w:r w:rsidR="00A53EE2">
        <w:rPr>
          <w:bCs/>
        </w:rPr>
        <w:t>e</w:t>
      </w:r>
      <w:r w:rsidR="00A53EE2" w:rsidRPr="00A53EE2">
        <w:rPr>
          <w:bCs/>
        </w:rPr>
        <w:t xml:space="preserve"> </w:t>
      </w:r>
      <w:r w:rsidR="00A53EE2">
        <w:rPr>
          <w:bCs/>
        </w:rPr>
        <w:t>farmer include</w:t>
      </w:r>
      <w:r>
        <w:rPr>
          <w:bCs/>
        </w:rPr>
        <w:t>d</w:t>
      </w:r>
      <w:r w:rsidR="00A53EE2">
        <w:rPr>
          <w:bCs/>
        </w:rPr>
        <w:t xml:space="preserve"> an additional $10,000 of depreciation. What would be the new </w:t>
      </w:r>
      <w:r w:rsidR="00A53EE2" w:rsidRPr="00A53EE2">
        <w:rPr>
          <w:bCs/>
        </w:rPr>
        <w:t>Net Farm Income from Operations and Net Farm Income</w:t>
      </w:r>
      <w:r w:rsidR="00A53EE2">
        <w:rPr>
          <w:bCs/>
        </w:rPr>
        <w:t xml:space="preserve">? </w:t>
      </w:r>
    </w:p>
    <w:p w14:paraId="1F04AF4B" w14:textId="77777777" w:rsidR="00A53EE2" w:rsidRPr="00A53EE2" w:rsidRDefault="00A53EE2" w:rsidP="00A53EE2">
      <w:pPr>
        <w:rPr>
          <w:bCs/>
        </w:rPr>
      </w:pPr>
    </w:p>
    <w:p w14:paraId="60D407F5" w14:textId="77777777" w:rsidR="00A53EE2" w:rsidRPr="00A53EE2" w:rsidRDefault="00A53EE2" w:rsidP="00A53EE2">
      <w:pPr>
        <w:rPr>
          <w:bCs/>
        </w:rPr>
      </w:pPr>
    </w:p>
    <w:p w14:paraId="20699CB0" w14:textId="77777777" w:rsidR="00A53EE2" w:rsidRPr="00A53EE2" w:rsidRDefault="00A53EE2" w:rsidP="00A53EE2">
      <w:pPr>
        <w:rPr>
          <w:bCs/>
        </w:rPr>
      </w:pPr>
    </w:p>
    <w:p w14:paraId="13EA7AAD" w14:textId="77777777" w:rsidR="00A53EE2" w:rsidRPr="00A53EE2" w:rsidRDefault="00A53EE2" w:rsidP="00A53EE2">
      <w:pPr>
        <w:rPr>
          <w:bCs/>
        </w:rPr>
      </w:pPr>
    </w:p>
    <w:p w14:paraId="37674D27" w14:textId="0AC64299" w:rsidR="00A53EE2" w:rsidRDefault="00B85928" w:rsidP="00A53EE2">
      <w:r>
        <w:rPr>
          <w:b/>
        </w:rPr>
        <w:t>3</w:t>
      </w:r>
      <w:r w:rsidR="00BF7528">
        <w:rPr>
          <w:b/>
        </w:rPr>
        <w:t>f</w:t>
      </w:r>
      <w:r w:rsidR="00A53EE2" w:rsidRPr="00AB6650">
        <w:rPr>
          <w:b/>
        </w:rPr>
        <w:t>) (</w:t>
      </w:r>
      <w:r w:rsidR="001D1C47">
        <w:rPr>
          <w:b/>
        </w:rPr>
        <w:t>2</w:t>
      </w:r>
      <w:r w:rsidR="00A53EE2" w:rsidRPr="00AB6650">
        <w:rPr>
          <w:b/>
        </w:rPr>
        <w:t xml:space="preserve"> pt</w:t>
      </w:r>
      <w:r w:rsidR="001D1C47">
        <w:rPr>
          <w:b/>
        </w:rPr>
        <w:t>s</w:t>
      </w:r>
      <w:r w:rsidR="00A53EE2" w:rsidRPr="00AB6650">
        <w:rPr>
          <w:b/>
        </w:rPr>
        <w:t xml:space="preserve">.) </w:t>
      </w:r>
      <w:r>
        <w:rPr>
          <w:bCs/>
        </w:rPr>
        <w:t>Ignore question 3</w:t>
      </w:r>
      <w:r w:rsidR="00BF7528">
        <w:rPr>
          <w:bCs/>
        </w:rPr>
        <w:t>e</w:t>
      </w:r>
      <w:r>
        <w:rPr>
          <w:bCs/>
        </w:rPr>
        <w:t>. Instead</w:t>
      </w:r>
      <w:r w:rsidR="00A53EE2" w:rsidRPr="00A53EE2">
        <w:rPr>
          <w:bCs/>
        </w:rPr>
        <w:t xml:space="preserve"> suppose th</w:t>
      </w:r>
      <w:r w:rsidR="00A53EE2">
        <w:rPr>
          <w:bCs/>
        </w:rPr>
        <w:t>e</w:t>
      </w:r>
      <w:r w:rsidR="00A53EE2" w:rsidRPr="00A53EE2">
        <w:rPr>
          <w:bCs/>
        </w:rPr>
        <w:t xml:space="preserve"> fa</w:t>
      </w:r>
      <w:r w:rsidR="00A53EE2">
        <w:rPr>
          <w:bCs/>
        </w:rPr>
        <w:t>r</w:t>
      </w:r>
      <w:r w:rsidR="00A53EE2" w:rsidRPr="00A53EE2">
        <w:rPr>
          <w:bCs/>
        </w:rPr>
        <w:t xml:space="preserve">mer </w:t>
      </w:r>
      <w:r w:rsidR="00A53EE2">
        <w:rPr>
          <w:bCs/>
        </w:rPr>
        <w:t xml:space="preserve">sold a small parcel of land for a gain of $20,000. What would be the new </w:t>
      </w:r>
      <w:r w:rsidR="00A53EE2" w:rsidRPr="00A53EE2">
        <w:rPr>
          <w:bCs/>
        </w:rPr>
        <w:t>Net Farm Income from Operations and Net Farm Income</w:t>
      </w:r>
      <w:r w:rsidR="00A53EE2">
        <w:rPr>
          <w:bCs/>
        </w:rPr>
        <w:t xml:space="preserve">? </w:t>
      </w:r>
    </w:p>
    <w:p w14:paraId="6BB73A3C" w14:textId="7A50E211" w:rsidR="00A53EE2" w:rsidRPr="00A53EE2" w:rsidRDefault="00A53EE2" w:rsidP="002571DE">
      <w:pPr>
        <w:rPr>
          <w:bCs/>
        </w:rPr>
      </w:pPr>
    </w:p>
    <w:p w14:paraId="0BFDAE40" w14:textId="77777777" w:rsidR="00A53EE2" w:rsidRPr="00A53EE2" w:rsidRDefault="00A53EE2" w:rsidP="002571DE">
      <w:pPr>
        <w:rPr>
          <w:bCs/>
        </w:rPr>
      </w:pPr>
    </w:p>
    <w:p w14:paraId="54194592" w14:textId="77777777" w:rsidR="00A53EE2" w:rsidRPr="00A53EE2" w:rsidRDefault="00A53EE2" w:rsidP="002571DE">
      <w:pPr>
        <w:rPr>
          <w:bCs/>
        </w:rPr>
      </w:pPr>
    </w:p>
    <w:p w14:paraId="4BE2295F" w14:textId="77777777" w:rsidR="00A53EE2" w:rsidRPr="00A53EE2" w:rsidRDefault="00A53EE2" w:rsidP="002571DE">
      <w:pPr>
        <w:rPr>
          <w:bCs/>
        </w:rPr>
      </w:pPr>
    </w:p>
    <w:p w14:paraId="5EE6E427" w14:textId="3080F28D" w:rsidR="00770DEF" w:rsidRDefault="00B85928" w:rsidP="002571DE">
      <w:r>
        <w:rPr>
          <w:b/>
        </w:rPr>
        <w:t>3</w:t>
      </w:r>
      <w:r w:rsidR="00BF7528">
        <w:rPr>
          <w:b/>
        </w:rPr>
        <w:t>g</w:t>
      </w:r>
      <w:r w:rsidR="005F05C9">
        <w:rPr>
          <w:b/>
        </w:rPr>
        <w:t xml:space="preserve">) </w:t>
      </w:r>
      <w:r w:rsidR="00307454">
        <w:rPr>
          <w:b/>
        </w:rPr>
        <w:t>(</w:t>
      </w:r>
      <w:r w:rsidR="001D1C47">
        <w:rPr>
          <w:b/>
        </w:rPr>
        <w:t>2</w:t>
      </w:r>
      <w:r w:rsidR="00307454">
        <w:rPr>
          <w:b/>
        </w:rPr>
        <w:t xml:space="preserve"> pt</w:t>
      </w:r>
      <w:r w:rsidR="001D1C47">
        <w:rPr>
          <w:b/>
        </w:rPr>
        <w:t>s</w:t>
      </w:r>
      <w:r w:rsidR="00BF7528">
        <w:rPr>
          <w:b/>
        </w:rPr>
        <w:t>.</w:t>
      </w:r>
      <w:r w:rsidR="00307454">
        <w:rPr>
          <w:b/>
        </w:rPr>
        <w:t xml:space="preserve">) </w:t>
      </w:r>
      <w:r w:rsidR="00B97405">
        <w:t xml:space="preserve">The </w:t>
      </w:r>
      <w:r w:rsidR="00770DEF" w:rsidRPr="00770DEF">
        <w:t xml:space="preserve">income statement above shows </w:t>
      </w:r>
      <w:r w:rsidR="00B97405">
        <w:t>a payment of $65,000 to the farmer for unpaid labor &amp; management. Suppose the farmer decided to pay themselves $</w:t>
      </w:r>
      <w:r w:rsidR="00FF7303">
        <w:t>2</w:t>
      </w:r>
      <w:r w:rsidR="00B97405">
        <w:t xml:space="preserve">00,000, which would lead to a negative farm income. </w:t>
      </w:r>
      <w:r w:rsidR="00AC43BA" w:rsidRPr="00AC43BA">
        <w:t>W</w:t>
      </w:r>
      <w:r w:rsidR="006D2713">
        <w:t xml:space="preserve">here </w:t>
      </w:r>
      <w:r w:rsidR="00AC43BA">
        <w:t xml:space="preserve">does </w:t>
      </w:r>
      <w:r w:rsidR="006D2713">
        <w:t>th</w:t>
      </w:r>
      <w:r w:rsidR="00BF7528">
        <w:t xml:space="preserve">e extra money come from if a farmer pays themselves more income than the farm earns? </w:t>
      </w:r>
    </w:p>
    <w:p w14:paraId="61DD6F18" w14:textId="06FBE123" w:rsidR="00B97405" w:rsidRDefault="00B97405" w:rsidP="002571DE"/>
    <w:p w14:paraId="07F8A108" w14:textId="684674EA" w:rsidR="00B97405" w:rsidRDefault="00B97405" w:rsidP="002571DE"/>
    <w:p w14:paraId="72001A02" w14:textId="08F2B93D" w:rsidR="00B97405" w:rsidRDefault="00B97405" w:rsidP="002571DE"/>
    <w:p w14:paraId="1D7C7967" w14:textId="77777777" w:rsidR="004542BE" w:rsidRPr="00A53EE2" w:rsidRDefault="004542BE" w:rsidP="00D079D2">
      <w:pPr>
        <w:rPr>
          <w:bCs/>
        </w:rPr>
      </w:pPr>
    </w:p>
    <w:p w14:paraId="350F728B" w14:textId="3B97B5AC" w:rsidR="00D55786" w:rsidRDefault="00B85928" w:rsidP="00D079D2">
      <w:r>
        <w:rPr>
          <w:b/>
        </w:rPr>
        <w:t>4</w:t>
      </w:r>
      <w:r w:rsidR="00B30652" w:rsidRPr="00C4592A">
        <w:rPr>
          <w:b/>
        </w:rPr>
        <w:t xml:space="preserve">) </w:t>
      </w:r>
      <w:r w:rsidR="00D55786" w:rsidRPr="00C4592A">
        <w:t>Briefly and concisely answer each question below.</w:t>
      </w:r>
      <w:r w:rsidR="00E336B8">
        <w:t xml:space="preserve"> </w:t>
      </w:r>
    </w:p>
    <w:p w14:paraId="411A50C2" w14:textId="01A9CAD3" w:rsidR="00AF3991" w:rsidRDefault="00B85928" w:rsidP="00AF3991">
      <w:pPr>
        <w:rPr>
          <w:szCs w:val="24"/>
        </w:rPr>
      </w:pPr>
      <w:r>
        <w:rPr>
          <w:b/>
        </w:rPr>
        <w:t>a</w:t>
      </w:r>
      <w:r w:rsidR="00AF3991" w:rsidRPr="003960CA">
        <w:rPr>
          <w:b/>
        </w:rPr>
        <w:t>) (</w:t>
      </w:r>
      <w:r w:rsidR="00F9403D">
        <w:rPr>
          <w:b/>
        </w:rPr>
        <w:t>1</w:t>
      </w:r>
      <w:r w:rsidR="00AF3991" w:rsidRPr="003960CA">
        <w:rPr>
          <w:b/>
        </w:rPr>
        <w:t xml:space="preserve"> pt.)</w:t>
      </w:r>
      <w:r w:rsidR="00AF3991">
        <w:t xml:space="preserve"> </w:t>
      </w:r>
      <w:r w:rsidR="00AC223E">
        <w:rPr>
          <w:szCs w:val="24"/>
        </w:rPr>
        <w:t xml:space="preserve">Suppose you buy fuel in November 2019 and use it to plant crops in May 2020. If you deduct the cost of the fuel on your 2019 taxes, is this </w:t>
      </w:r>
      <w:r w:rsidR="00AC223E">
        <w:t xml:space="preserve">cash accounting or accrual accounting? </w:t>
      </w:r>
    </w:p>
    <w:p w14:paraId="2998FF04" w14:textId="77777777" w:rsidR="0096552C" w:rsidRPr="005E4F84" w:rsidRDefault="0096552C" w:rsidP="00D079D2"/>
    <w:p w14:paraId="48905989" w14:textId="77777777" w:rsidR="00C32BFC" w:rsidRPr="005E4F84" w:rsidRDefault="00C32BFC" w:rsidP="00D079D2"/>
    <w:p w14:paraId="64C7B88E" w14:textId="66063237" w:rsidR="00D079D2" w:rsidRDefault="00B85928" w:rsidP="00D079D2">
      <w:r>
        <w:rPr>
          <w:b/>
        </w:rPr>
        <w:t>b</w:t>
      </w:r>
      <w:r w:rsidR="00B30652" w:rsidRPr="00655FD5">
        <w:rPr>
          <w:b/>
        </w:rPr>
        <w:t>) (</w:t>
      </w:r>
      <w:r w:rsidR="00F9403D">
        <w:rPr>
          <w:b/>
        </w:rPr>
        <w:t>1</w:t>
      </w:r>
      <w:r w:rsidR="00B30652" w:rsidRPr="00655FD5">
        <w:rPr>
          <w:b/>
        </w:rPr>
        <w:t xml:space="preserve"> pt.)</w:t>
      </w:r>
      <w:r w:rsidR="00D079D2" w:rsidRPr="00655FD5">
        <w:rPr>
          <w:szCs w:val="24"/>
        </w:rPr>
        <w:t xml:space="preserve"> </w:t>
      </w:r>
      <w:r w:rsidR="00AC223E">
        <w:t xml:space="preserve">Suppose you planted and harvested corn in </w:t>
      </w:r>
      <w:proofErr w:type="gramStart"/>
      <w:r w:rsidR="00AC223E">
        <w:t>2019, but</w:t>
      </w:r>
      <w:proofErr w:type="gramEnd"/>
      <w:r w:rsidR="00AC223E">
        <w:t xml:space="preserve"> sold it in 2020. If you wanted to do accrual accounting, would you claim this income</w:t>
      </w:r>
      <w:r w:rsidR="00FF7303">
        <w:t xml:space="preserve"> </w:t>
      </w:r>
      <w:r w:rsidR="00AC223E">
        <w:t xml:space="preserve">in 2019 or </w:t>
      </w:r>
      <w:r w:rsidR="00FF7303">
        <w:t xml:space="preserve">in </w:t>
      </w:r>
      <w:r w:rsidR="00AC223E">
        <w:t xml:space="preserve">2020?  </w:t>
      </w:r>
    </w:p>
    <w:p w14:paraId="65FEDA83" w14:textId="77777777" w:rsidR="00B0010C" w:rsidRDefault="00B0010C" w:rsidP="00D079D2"/>
    <w:p w14:paraId="7D11D1EA" w14:textId="77777777" w:rsidR="00C32BFC" w:rsidRDefault="00C32BFC" w:rsidP="00D079D2"/>
    <w:p w14:paraId="66367269" w14:textId="14734880" w:rsidR="003115D7" w:rsidRDefault="00B85928" w:rsidP="003115D7">
      <w:r>
        <w:rPr>
          <w:b/>
        </w:rPr>
        <w:t>c</w:t>
      </w:r>
      <w:r w:rsidR="003960CA" w:rsidRPr="00C4592A">
        <w:rPr>
          <w:b/>
        </w:rPr>
        <w:t>) (</w:t>
      </w:r>
      <w:r w:rsidR="00F9403D">
        <w:rPr>
          <w:b/>
        </w:rPr>
        <w:t>2</w:t>
      </w:r>
      <w:r w:rsidR="003960CA" w:rsidRPr="00C4592A">
        <w:rPr>
          <w:b/>
        </w:rPr>
        <w:t xml:space="preserve"> pts.)</w:t>
      </w:r>
      <w:r w:rsidR="003960CA" w:rsidRPr="00C4592A">
        <w:t xml:space="preserve"> </w:t>
      </w:r>
      <w:r w:rsidR="004F1F33" w:rsidRPr="00C4592A">
        <w:t xml:space="preserve">Suppose your </w:t>
      </w:r>
      <w:r w:rsidR="00CB577E" w:rsidRPr="00C4592A">
        <w:t>commercial grain</w:t>
      </w:r>
      <w:r w:rsidR="004F1F33" w:rsidRPr="00C4592A">
        <w:t xml:space="preserve"> farm has a current ratio of </w:t>
      </w:r>
      <w:r w:rsidR="00A14A06">
        <w:t>4</w:t>
      </w:r>
      <w:r w:rsidR="00A11D6E">
        <w:t>.</w:t>
      </w:r>
      <w:r w:rsidR="00A14A06">
        <w:t>1</w:t>
      </w:r>
      <w:r w:rsidR="00A11D6E">
        <w:t>5</w:t>
      </w:r>
      <w:r w:rsidR="004F1F33" w:rsidRPr="00C4592A">
        <w:t xml:space="preserve"> (</w:t>
      </w:r>
      <w:r w:rsidR="00A14A06">
        <w:t>41</w:t>
      </w:r>
      <w:r w:rsidR="00A11D6E">
        <w:t>5</w:t>
      </w:r>
      <w:r w:rsidR="004F1F33" w:rsidRPr="00C4592A">
        <w:t>%)</w:t>
      </w:r>
      <w:r w:rsidR="00CB577E" w:rsidRPr="00C4592A">
        <w:t xml:space="preserve"> in </w:t>
      </w:r>
      <w:r w:rsidR="00A11D6E">
        <w:t>mid-December after harvest</w:t>
      </w:r>
      <w:r w:rsidR="004F1F33" w:rsidRPr="00C4592A">
        <w:t>. Explain why this is or is not a problem.</w:t>
      </w:r>
      <w:r w:rsidR="004F1F33">
        <w:t xml:space="preserve">  </w:t>
      </w:r>
    </w:p>
    <w:p w14:paraId="51D01663" w14:textId="77777777" w:rsidR="005E4F84" w:rsidRPr="005E4F84" w:rsidRDefault="005E4F84" w:rsidP="005E4F84"/>
    <w:p w14:paraId="36F7B18D" w14:textId="77777777" w:rsidR="005E4F84" w:rsidRPr="005E4F84" w:rsidRDefault="005E4F84" w:rsidP="005E4F84"/>
    <w:p w14:paraId="5763430A" w14:textId="77777777" w:rsidR="005E4F84" w:rsidRPr="005E4F84" w:rsidRDefault="005E4F84" w:rsidP="005E4F84"/>
    <w:p w14:paraId="160FC827" w14:textId="77777777" w:rsidR="005E4F84" w:rsidRPr="005E4F84" w:rsidRDefault="005E4F84" w:rsidP="005E4F84">
      <w:pPr>
        <w:rPr>
          <w:u w:val="single"/>
        </w:rPr>
      </w:pPr>
    </w:p>
    <w:p w14:paraId="767E3AC2" w14:textId="1470E6A4" w:rsidR="00FE13F2" w:rsidRDefault="00B85928" w:rsidP="00FE13F2">
      <w:r>
        <w:rPr>
          <w:b/>
        </w:rPr>
        <w:t>d</w:t>
      </w:r>
      <w:r w:rsidR="00FE13F2" w:rsidRPr="00C4592A">
        <w:rPr>
          <w:b/>
        </w:rPr>
        <w:t>) (</w:t>
      </w:r>
      <w:r w:rsidR="00F9403D">
        <w:rPr>
          <w:b/>
        </w:rPr>
        <w:t>2</w:t>
      </w:r>
      <w:r w:rsidR="00FE13F2" w:rsidRPr="00C4592A">
        <w:rPr>
          <w:b/>
        </w:rPr>
        <w:t xml:space="preserve"> pts.)</w:t>
      </w:r>
      <w:r w:rsidR="00FE13F2" w:rsidRPr="00C4592A">
        <w:t xml:space="preserve"> Suppose your </w:t>
      </w:r>
      <w:r w:rsidR="00585569">
        <w:t xml:space="preserve">dairy </w:t>
      </w:r>
      <w:r w:rsidR="00FE13F2" w:rsidRPr="00C4592A">
        <w:t>farm has a debt</w:t>
      </w:r>
      <w:r w:rsidR="00E336B8" w:rsidRPr="00C4592A">
        <w:t xml:space="preserve"> to asset ratio of </w:t>
      </w:r>
      <w:r w:rsidR="00A11D6E">
        <w:t>1.10</w:t>
      </w:r>
      <w:r w:rsidR="00E336B8" w:rsidRPr="00C4592A">
        <w:t xml:space="preserve"> (</w:t>
      </w:r>
      <w:r w:rsidR="00A11D6E">
        <w:t>110</w:t>
      </w:r>
      <w:r w:rsidR="00E336B8" w:rsidRPr="00C4592A">
        <w:t xml:space="preserve">%). </w:t>
      </w:r>
      <w:r w:rsidR="00FE13F2" w:rsidRPr="00C4592A">
        <w:t>Explain</w:t>
      </w:r>
      <w:r w:rsidR="00FE13F2" w:rsidRPr="004F1F33">
        <w:t xml:space="preserve"> why this is or is not a</w:t>
      </w:r>
      <w:r w:rsidR="00FE13F2">
        <w:t xml:space="preserve"> problem.</w:t>
      </w:r>
    </w:p>
    <w:p w14:paraId="63A12653" w14:textId="77777777" w:rsidR="00FE13F2" w:rsidRPr="005E4F84" w:rsidRDefault="00FE13F2" w:rsidP="00FE13F2"/>
    <w:p w14:paraId="3848361D" w14:textId="77777777" w:rsidR="00FE13F2" w:rsidRPr="005E4F84" w:rsidRDefault="00FE13F2" w:rsidP="00FE13F2"/>
    <w:p w14:paraId="4550C8F5" w14:textId="77777777" w:rsidR="00FE13F2" w:rsidRPr="005E4F84" w:rsidRDefault="00FE13F2" w:rsidP="00FE13F2"/>
    <w:p w14:paraId="7365461B" w14:textId="769B4AAF" w:rsidR="00AC223E" w:rsidRDefault="00AC223E">
      <w:pPr>
        <w:rPr>
          <w:b/>
        </w:rPr>
      </w:pPr>
    </w:p>
    <w:p w14:paraId="1E841513" w14:textId="45B1BB93" w:rsidR="005A3ABF" w:rsidRDefault="00B85928" w:rsidP="002F6B67">
      <w:pPr>
        <w:rPr>
          <w:szCs w:val="24"/>
        </w:rPr>
      </w:pPr>
      <w:r>
        <w:rPr>
          <w:b/>
        </w:rPr>
        <w:lastRenderedPageBreak/>
        <w:t>5</w:t>
      </w:r>
      <w:r w:rsidR="005A3ABF" w:rsidRPr="002B4384">
        <w:rPr>
          <w:b/>
          <w:szCs w:val="24"/>
        </w:rPr>
        <w:t>) (</w:t>
      </w:r>
      <w:r w:rsidR="001A400E" w:rsidRPr="002B4384">
        <w:rPr>
          <w:b/>
          <w:szCs w:val="24"/>
        </w:rPr>
        <w:t>4</w:t>
      </w:r>
      <w:r w:rsidR="005A3ABF" w:rsidRPr="002B4384">
        <w:rPr>
          <w:b/>
          <w:szCs w:val="24"/>
        </w:rPr>
        <w:t xml:space="preserve"> pts. total) </w:t>
      </w:r>
      <w:r w:rsidR="005A3ABF" w:rsidRPr="002B4384">
        <w:rPr>
          <w:szCs w:val="24"/>
        </w:rPr>
        <w:t>You buy</w:t>
      </w:r>
      <w:r w:rsidR="00362B23" w:rsidRPr="002B4384">
        <w:rPr>
          <w:szCs w:val="24"/>
        </w:rPr>
        <w:t xml:space="preserve"> </w:t>
      </w:r>
      <w:r w:rsidR="005A3ABF" w:rsidRPr="002B4384">
        <w:rPr>
          <w:szCs w:val="24"/>
        </w:rPr>
        <w:t xml:space="preserve">a </w:t>
      </w:r>
      <w:r w:rsidR="005F0BA1">
        <w:rPr>
          <w:szCs w:val="24"/>
        </w:rPr>
        <w:t>tractor</w:t>
      </w:r>
      <w:r w:rsidR="006812C0" w:rsidRPr="002B4384">
        <w:rPr>
          <w:szCs w:val="24"/>
        </w:rPr>
        <w:t xml:space="preserve"> </w:t>
      </w:r>
      <w:r w:rsidR="005A3ABF" w:rsidRPr="002B4384">
        <w:rPr>
          <w:szCs w:val="24"/>
        </w:rPr>
        <w:t>for $</w:t>
      </w:r>
      <w:r w:rsidR="006E29B8">
        <w:rPr>
          <w:szCs w:val="24"/>
        </w:rPr>
        <w:t>12</w:t>
      </w:r>
      <w:r w:rsidR="00D26B16">
        <w:rPr>
          <w:szCs w:val="24"/>
        </w:rPr>
        <w:t>0</w:t>
      </w:r>
      <w:r w:rsidR="005A3ABF" w:rsidRPr="002B4384">
        <w:rPr>
          <w:szCs w:val="24"/>
        </w:rPr>
        <w:t xml:space="preserve">,000 with a useful life of </w:t>
      </w:r>
      <w:r w:rsidR="006812C0" w:rsidRPr="002B4384">
        <w:rPr>
          <w:szCs w:val="24"/>
        </w:rPr>
        <w:t>4</w:t>
      </w:r>
      <w:r w:rsidR="005A3ABF" w:rsidRPr="002B4384">
        <w:rPr>
          <w:szCs w:val="24"/>
        </w:rPr>
        <w:t xml:space="preserve"> y</w:t>
      </w:r>
      <w:r w:rsidR="00B21D74" w:rsidRPr="002B4384">
        <w:rPr>
          <w:szCs w:val="24"/>
        </w:rPr>
        <w:t>ears</w:t>
      </w:r>
      <w:r w:rsidR="005A3ABF" w:rsidRPr="002B4384">
        <w:rPr>
          <w:szCs w:val="24"/>
        </w:rPr>
        <w:t>.</w:t>
      </w:r>
      <w:r w:rsidR="005A3ABF">
        <w:rPr>
          <w:szCs w:val="24"/>
        </w:rPr>
        <w:t xml:space="preserve">  </w:t>
      </w:r>
    </w:p>
    <w:p w14:paraId="39E4041B" w14:textId="77777777" w:rsidR="00D11514" w:rsidRPr="00D11514" w:rsidRDefault="00D11514" w:rsidP="002F6B67">
      <w:pPr>
        <w:rPr>
          <w:sz w:val="12"/>
          <w:szCs w:val="12"/>
        </w:rPr>
      </w:pPr>
    </w:p>
    <w:p w14:paraId="4C294967" w14:textId="77777777" w:rsidR="005A3ABF" w:rsidRDefault="0067578C" w:rsidP="005A3ABF">
      <w:pPr>
        <w:rPr>
          <w:szCs w:val="24"/>
        </w:rPr>
      </w:pPr>
      <w:r>
        <w:rPr>
          <w:b/>
          <w:szCs w:val="24"/>
        </w:rPr>
        <w:t>a) (2</w:t>
      </w:r>
      <w:r w:rsidR="005A3ABF" w:rsidRPr="00396FFB">
        <w:rPr>
          <w:b/>
          <w:szCs w:val="24"/>
        </w:rPr>
        <w:t xml:space="preserve"> pts.) </w:t>
      </w:r>
      <w:r w:rsidR="00E1258F">
        <w:rPr>
          <w:szCs w:val="24"/>
        </w:rPr>
        <w:t>Fill in the</w:t>
      </w:r>
      <w:r w:rsidR="005A3ABF">
        <w:rPr>
          <w:szCs w:val="24"/>
        </w:rPr>
        <w:t xml:space="preserve"> </w:t>
      </w:r>
      <w:r w:rsidR="005A3ABF" w:rsidRPr="00DC35BA">
        <w:rPr>
          <w:szCs w:val="24"/>
        </w:rPr>
        <w:t>table</w:t>
      </w:r>
      <w:r w:rsidR="005A3ABF">
        <w:rPr>
          <w:szCs w:val="24"/>
        </w:rPr>
        <w:t xml:space="preserve"> </w:t>
      </w:r>
      <w:r w:rsidR="00E1258F">
        <w:rPr>
          <w:szCs w:val="24"/>
        </w:rPr>
        <w:t xml:space="preserve">below </w:t>
      </w:r>
      <w:r w:rsidR="005A3ABF">
        <w:rPr>
          <w:szCs w:val="24"/>
        </w:rPr>
        <w:t xml:space="preserve">using </w:t>
      </w:r>
      <w:r w:rsidR="005A3ABF" w:rsidRPr="00DC35BA">
        <w:rPr>
          <w:szCs w:val="24"/>
          <w:u w:val="single"/>
        </w:rPr>
        <w:t>Straight Line Depreciation</w:t>
      </w:r>
      <w:r w:rsidR="000C0F0B" w:rsidRPr="000C0F0B">
        <w:rPr>
          <w:szCs w:val="24"/>
        </w:rPr>
        <w:t xml:space="preserve"> </w:t>
      </w:r>
      <w:r w:rsidR="00E1258F">
        <w:rPr>
          <w:szCs w:val="24"/>
        </w:rPr>
        <w:t xml:space="preserve">for this </w:t>
      </w:r>
      <w:r w:rsidR="00503BEA">
        <w:rPr>
          <w:szCs w:val="24"/>
        </w:rPr>
        <w:t>truck</w:t>
      </w:r>
      <w:r w:rsidR="00E1258F">
        <w:rPr>
          <w:szCs w:val="24"/>
        </w:rPr>
        <w:t xml:space="preserve"> </w:t>
      </w:r>
      <w:r w:rsidR="000C0F0B" w:rsidRPr="000C0F0B">
        <w:rPr>
          <w:szCs w:val="24"/>
        </w:rPr>
        <w:t>assuming a $</w:t>
      </w:r>
      <w:r w:rsidR="005F0BA1">
        <w:rPr>
          <w:szCs w:val="24"/>
        </w:rPr>
        <w:t>2</w:t>
      </w:r>
      <w:r w:rsidR="007E7ADB">
        <w:rPr>
          <w:szCs w:val="24"/>
        </w:rPr>
        <w:t>0</w:t>
      </w:r>
      <w:r w:rsidR="000C0F0B" w:rsidRPr="000C0F0B">
        <w:rPr>
          <w:szCs w:val="24"/>
        </w:rPr>
        <w:t>,000 salvage value</w:t>
      </w:r>
      <w:r w:rsidR="005A3ABF">
        <w:rPr>
          <w:szCs w:val="24"/>
        </w:rPr>
        <w:t xml:space="preserve">.  Show your work.  </w:t>
      </w:r>
    </w:p>
    <w:tbl>
      <w:tblPr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25"/>
        <w:gridCol w:w="2340"/>
      </w:tblGrid>
      <w:tr w:rsidR="005A3ABF" w14:paraId="02CF05E6" w14:textId="77777777" w:rsidTr="0088643F">
        <w:trPr>
          <w:trHeight w:val="264"/>
        </w:trPr>
        <w:tc>
          <w:tcPr>
            <w:tcW w:w="5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F1C38A" w14:textId="77777777" w:rsidR="005A3ABF" w:rsidRDefault="005A3ABF" w:rsidP="0013757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E77E24" w14:textId="77777777" w:rsidR="005A3ABF" w:rsidRDefault="005A3ABF" w:rsidP="0013757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Depreciation During Year</w:t>
            </w:r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DF1254" w14:textId="77777777" w:rsidR="005A3ABF" w:rsidRDefault="005A3ABF" w:rsidP="001375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Value at Year End</w:t>
            </w:r>
          </w:p>
        </w:tc>
      </w:tr>
      <w:tr w:rsidR="005A3ABF" w14:paraId="331D571D" w14:textId="77777777" w:rsidTr="0088643F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21F2D0" w14:textId="77777777" w:rsidR="005A3ABF" w:rsidRDefault="005A3ABF" w:rsidP="001375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6D007D" w14:textId="77777777" w:rsidR="005A3ABF" w:rsidRPr="00F9403D" w:rsidRDefault="005A3ABF" w:rsidP="0088643F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B88D9C" w14:textId="77777777" w:rsidR="005A3ABF" w:rsidRPr="00F9403D" w:rsidRDefault="005A3ABF" w:rsidP="0088643F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3451D" w14:paraId="5E9A78CC" w14:textId="77777777" w:rsidTr="0088643F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A3CB48" w14:textId="77777777" w:rsidR="00E3451D" w:rsidRDefault="00E3451D" w:rsidP="001375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BA312B" w14:textId="77777777" w:rsidR="00E3451D" w:rsidRPr="00F9403D" w:rsidRDefault="00E3451D" w:rsidP="0088643F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FD184F" w14:textId="77777777" w:rsidR="00E3451D" w:rsidRPr="00F9403D" w:rsidRDefault="00E3451D" w:rsidP="0088643F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3451D" w14:paraId="6109BC6F" w14:textId="77777777" w:rsidTr="0088643F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190BBD" w14:textId="77777777" w:rsidR="00E3451D" w:rsidRDefault="00E3451D" w:rsidP="001375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E44580" w14:textId="77777777" w:rsidR="00E3451D" w:rsidRPr="00F9403D" w:rsidRDefault="00E3451D" w:rsidP="0088643F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4B124C" w14:textId="77777777" w:rsidR="00E3451D" w:rsidRPr="00F9403D" w:rsidRDefault="00E3451D" w:rsidP="0088643F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3451D" w14:paraId="6A13BD6A" w14:textId="77777777" w:rsidTr="0088643F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8ECB76" w14:textId="77777777" w:rsidR="00E3451D" w:rsidRDefault="00E3451D" w:rsidP="001375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203F3C" w14:textId="77777777" w:rsidR="00E3451D" w:rsidRPr="00F9403D" w:rsidRDefault="00E3451D" w:rsidP="0088643F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26EB0A" w14:textId="77777777" w:rsidR="00E3451D" w:rsidRPr="00F9403D" w:rsidRDefault="00E3451D" w:rsidP="0088643F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12568319" w14:textId="77777777" w:rsidR="007E7ADB" w:rsidRPr="00D11514" w:rsidRDefault="007E7ADB" w:rsidP="002F6B67">
      <w:pPr>
        <w:rPr>
          <w:szCs w:val="24"/>
        </w:rPr>
      </w:pPr>
    </w:p>
    <w:p w14:paraId="1BF005AA" w14:textId="7B7E3F92" w:rsidR="005A3ABF" w:rsidRDefault="003B7DE0" w:rsidP="002F6B67">
      <w:pPr>
        <w:rPr>
          <w:szCs w:val="24"/>
        </w:rPr>
      </w:pPr>
      <w:r>
        <w:rPr>
          <w:b/>
          <w:szCs w:val="24"/>
        </w:rPr>
        <w:t>b</w:t>
      </w:r>
      <w:r w:rsidR="005A3ABF" w:rsidRPr="00396FFB">
        <w:rPr>
          <w:b/>
          <w:szCs w:val="24"/>
        </w:rPr>
        <w:t>) (</w:t>
      </w:r>
      <w:r w:rsidR="001A400E">
        <w:rPr>
          <w:b/>
          <w:szCs w:val="24"/>
        </w:rPr>
        <w:t>2</w:t>
      </w:r>
      <w:r w:rsidR="005A3ABF" w:rsidRPr="00396FFB">
        <w:rPr>
          <w:b/>
          <w:szCs w:val="24"/>
        </w:rPr>
        <w:t xml:space="preserve"> pts.)</w:t>
      </w:r>
      <w:r w:rsidR="005A3ABF" w:rsidRPr="00E1258F">
        <w:rPr>
          <w:szCs w:val="24"/>
        </w:rPr>
        <w:t xml:space="preserve"> </w:t>
      </w:r>
      <w:r w:rsidR="005A3ABF">
        <w:rPr>
          <w:szCs w:val="24"/>
        </w:rPr>
        <w:t>Fill in th</w:t>
      </w:r>
      <w:r w:rsidR="00E1258F">
        <w:rPr>
          <w:szCs w:val="24"/>
        </w:rPr>
        <w:t>e</w:t>
      </w:r>
      <w:r w:rsidR="005A3ABF">
        <w:rPr>
          <w:szCs w:val="24"/>
        </w:rPr>
        <w:t xml:space="preserve"> </w:t>
      </w:r>
      <w:r w:rsidR="005A3ABF" w:rsidRPr="00DC35BA">
        <w:rPr>
          <w:szCs w:val="24"/>
        </w:rPr>
        <w:t>table</w:t>
      </w:r>
      <w:r w:rsidR="005A3ABF">
        <w:rPr>
          <w:szCs w:val="24"/>
        </w:rPr>
        <w:t xml:space="preserve"> </w:t>
      </w:r>
      <w:r w:rsidR="00E1258F">
        <w:rPr>
          <w:szCs w:val="24"/>
        </w:rPr>
        <w:t xml:space="preserve">below </w:t>
      </w:r>
      <w:r w:rsidR="005A3ABF">
        <w:rPr>
          <w:szCs w:val="24"/>
        </w:rPr>
        <w:t xml:space="preserve">using </w:t>
      </w:r>
      <w:r w:rsidR="006E29B8">
        <w:rPr>
          <w:szCs w:val="24"/>
          <w:u w:val="single"/>
        </w:rPr>
        <w:t>20</w:t>
      </w:r>
      <w:r w:rsidR="00503BEA">
        <w:rPr>
          <w:szCs w:val="24"/>
          <w:u w:val="single"/>
        </w:rPr>
        <w:t>0</w:t>
      </w:r>
      <w:r w:rsidR="003C650F">
        <w:rPr>
          <w:szCs w:val="24"/>
          <w:u w:val="single"/>
        </w:rPr>
        <w:t xml:space="preserve">% </w:t>
      </w:r>
      <w:r w:rsidR="005A3ABF">
        <w:rPr>
          <w:szCs w:val="24"/>
          <w:u w:val="single"/>
        </w:rPr>
        <w:t>Declining Balance</w:t>
      </w:r>
      <w:r w:rsidR="005A3ABF" w:rsidRPr="00DC35BA">
        <w:rPr>
          <w:szCs w:val="24"/>
          <w:u w:val="single"/>
        </w:rPr>
        <w:t xml:space="preserve"> Depreciation</w:t>
      </w:r>
      <w:r w:rsidR="000C0F0B" w:rsidRPr="000C0F0B">
        <w:rPr>
          <w:szCs w:val="24"/>
        </w:rPr>
        <w:t xml:space="preserve"> </w:t>
      </w:r>
      <w:r w:rsidR="00362B23">
        <w:rPr>
          <w:szCs w:val="24"/>
        </w:rPr>
        <w:t xml:space="preserve">for this </w:t>
      </w:r>
      <w:r w:rsidR="005F0BA1">
        <w:rPr>
          <w:szCs w:val="24"/>
        </w:rPr>
        <w:t>tractor</w:t>
      </w:r>
      <w:r w:rsidR="00362B23">
        <w:rPr>
          <w:szCs w:val="24"/>
        </w:rPr>
        <w:t xml:space="preserve"> </w:t>
      </w:r>
      <w:r w:rsidR="001A400E">
        <w:rPr>
          <w:szCs w:val="24"/>
        </w:rPr>
        <w:t xml:space="preserve">for </w:t>
      </w:r>
      <w:r w:rsidR="001A400E" w:rsidRPr="001A400E">
        <w:rPr>
          <w:b/>
          <w:i/>
          <w:szCs w:val="24"/>
          <w:u w:val="single"/>
        </w:rPr>
        <w:t>years 1 and 2 only</w:t>
      </w:r>
      <w:r w:rsidR="005A3ABF">
        <w:rPr>
          <w:szCs w:val="24"/>
        </w:rPr>
        <w:t xml:space="preserve">.  </w:t>
      </w:r>
      <w:r w:rsidR="00401889">
        <w:rPr>
          <w:szCs w:val="24"/>
        </w:rPr>
        <w:t xml:space="preserve">IGNORE SALVAGE VALUE.  </w:t>
      </w:r>
      <w:r w:rsidR="005A3ABF">
        <w:rPr>
          <w:szCs w:val="24"/>
        </w:rPr>
        <w:t xml:space="preserve">Show your work.  </w:t>
      </w:r>
    </w:p>
    <w:p w14:paraId="3559B3FC" w14:textId="77777777" w:rsidR="00D11514" w:rsidRPr="00D11514" w:rsidRDefault="00D11514" w:rsidP="002F6B67">
      <w:pPr>
        <w:rPr>
          <w:sz w:val="12"/>
          <w:szCs w:val="12"/>
        </w:rPr>
      </w:pPr>
    </w:p>
    <w:tbl>
      <w:tblPr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25"/>
        <w:gridCol w:w="2340"/>
      </w:tblGrid>
      <w:tr w:rsidR="005A3ABF" w14:paraId="0BD8E643" w14:textId="77777777" w:rsidTr="0088643F">
        <w:trPr>
          <w:trHeight w:val="264"/>
        </w:trPr>
        <w:tc>
          <w:tcPr>
            <w:tcW w:w="5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160B58" w14:textId="77777777" w:rsidR="005A3ABF" w:rsidRDefault="005A3ABF" w:rsidP="0013757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BE1ED7" w14:textId="77777777" w:rsidR="005A3ABF" w:rsidRDefault="005A3ABF" w:rsidP="0013757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Depreciation During Year</w:t>
            </w:r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B1D8D9" w14:textId="77777777" w:rsidR="005A3ABF" w:rsidRDefault="005A3ABF" w:rsidP="001375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Value at Year End</w:t>
            </w:r>
          </w:p>
        </w:tc>
      </w:tr>
      <w:tr w:rsidR="005A3ABF" w14:paraId="2D6DF01F" w14:textId="77777777" w:rsidTr="0088643F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065243" w14:textId="77777777" w:rsidR="005A3ABF" w:rsidRDefault="005A3ABF" w:rsidP="001375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8E9779" w14:textId="77777777" w:rsidR="005A3ABF" w:rsidRPr="0088643F" w:rsidRDefault="005A3ABF" w:rsidP="0013757E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55F391" w14:textId="77777777" w:rsidR="005A3ABF" w:rsidRPr="0088643F" w:rsidRDefault="005A3ABF" w:rsidP="0013757E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5A3ABF" w14:paraId="1B9DFC04" w14:textId="77777777" w:rsidTr="0088643F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A1A50F" w14:textId="77777777" w:rsidR="005A3ABF" w:rsidRDefault="005A3ABF" w:rsidP="001375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461B72" w14:textId="77777777" w:rsidR="005A3ABF" w:rsidRPr="0088643F" w:rsidRDefault="005A3ABF" w:rsidP="0013757E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97CCF1" w14:textId="77777777" w:rsidR="005A3ABF" w:rsidRPr="0088643F" w:rsidRDefault="005A3ABF" w:rsidP="0013757E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21D74" w14:paraId="30A8E437" w14:textId="77777777" w:rsidTr="0088643F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9DD5A" w14:textId="77777777" w:rsidR="00B21D74" w:rsidRDefault="00B21D74" w:rsidP="001E1C9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0D8C81" w14:textId="77777777" w:rsidR="00B21D74" w:rsidRDefault="001A400E" w:rsidP="001E1C9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D3FD4B" w14:textId="77777777" w:rsidR="00B21D74" w:rsidRDefault="001A400E" w:rsidP="001E1C9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</w:tr>
      <w:tr w:rsidR="00B21D74" w14:paraId="555D4564" w14:textId="77777777" w:rsidTr="0088643F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47CDC6" w14:textId="77777777" w:rsidR="00B21D74" w:rsidRDefault="00B21D74" w:rsidP="001E1C9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ADFCD3" w14:textId="77777777" w:rsidR="00B21D74" w:rsidRDefault="001A400E" w:rsidP="001E1C9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C8E09A" w14:textId="77777777" w:rsidR="00B21D74" w:rsidRDefault="001A400E" w:rsidP="001E1C9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</w:tr>
    </w:tbl>
    <w:p w14:paraId="763BF82C" w14:textId="77777777" w:rsidR="00DB2877" w:rsidRPr="00FE13F2" w:rsidRDefault="00DB2877" w:rsidP="00DB2877">
      <w:pPr>
        <w:rPr>
          <w:sz w:val="28"/>
          <w:szCs w:val="28"/>
        </w:rPr>
      </w:pPr>
    </w:p>
    <w:p w14:paraId="75ACB0EF" w14:textId="531C2425" w:rsidR="00547844" w:rsidRPr="00C230C7" w:rsidRDefault="00B85928" w:rsidP="002F6B67">
      <w:pPr>
        <w:rPr>
          <w:szCs w:val="24"/>
        </w:rPr>
      </w:pPr>
      <w:r>
        <w:rPr>
          <w:b/>
          <w:szCs w:val="24"/>
        </w:rPr>
        <w:t>6</w:t>
      </w:r>
      <w:r w:rsidR="00362B23" w:rsidRPr="00B3718C">
        <w:rPr>
          <w:b/>
          <w:szCs w:val="24"/>
        </w:rPr>
        <w:t xml:space="preserve">) </w:t>
      </w:r>
      <w:r w:rsidR="00395E29" w:rsidRPr="00B3718C">
        <w:rPr>
          <w:szCs w:val="24"/>
        </w:rPr>
        <w:t>Suppose that i</w:t>
      </w:r>
      <w:r w:rsidR="00C230C7" w:rsidRPr="00B3718C">
        <w:rPr>
          <w:szCs w:val="24"/>
        </w:rPr>
        <w:t>n</w:t>
      </w:r>
      <w:r w:rsidR="00362B23" w:rsidRPr="00B3718C">
        <w:rPr>
          <w:szCs w:val="24"/>
        </w:rPr>
        <w:t xml:space="preserve"> </w:t>
      </w:r>
      <w:r w:rsidR="00585569">
        <w:rPr>
          <w:szCs w:val="24"/>
        </w:rPr>
        <w:t>March</w:t>
      </w:r>
      <w:r w:rsidR="00FD3625" w:rsidRPr="00B3718C">
        <w:rPr>
          <w:szCs w:val="24"/>
        </w:rPr>
        <w:t xml:space="preserve"> of </w:t>
      </w:r>
      <w:r w:rsidR="00362B23" w:rsidRPr="00B3718C">
        <w:rPr>
          <w:szCs w:val="24"/>
        </w:rPr>
        <w:t>20</w:t>
      </w:r>
      <w:r w:rsidR="00880B81" w:rsidRPr="00B3718C">
        <w:rPr>
          <w:szCs w:val="24"/>
        </w:rPr>
        <w:t>1</w:t>
      </w:r>
      <w:r w:rsidR="002D33D9">
        <w:rPr>
          <w:szCs w:val="24"/>
        </w:rPr>
        <w:t>8</w:t>
      </w:r>
      <w:r w:rsidR="00362B23" w:rsidRPr="00B3718C">
        <w:rPr>
          <w:szCs w:val="24"/>
        </w:rPr>
        <w:t xml:space="preserve"> </w:t>
      </w:r>
      <w:r w:rsidR="00C230C7" w:rsidRPr="00B3718C">
        <w:rPr>
          <w:szCs w:val="24"/>
        </w:rPr>
        <w:t>you</w:t>
      </w:r>
      <w:r w:rsidR="00362B23" w:rsidRPr="00B3718C">
        <w:rPr>
          <w:szCs w:val="24"/>
        </w:rPr>
        <w:t xml:space="preserve"> paid $</w:t>
      </w:r>
      <w:r w:rsidR="006E29B8">
        <w:rPr>
          <w:szCs w:val="24"/>
        </w:rPr>
        <w:t>10</w:t>
      </w:r>
      <w:r w:rsidR="00362B23" w:rsidRPr="00B3718C">
        <w:rPr>
          <w:szCs w:val="24"/>
        </w:rPr>
        <w:t xml:space="preserve">,000 for </w:t>
      </w:r>
      <w:r w:rsidR="00585569">
        <w:rPr>
          <w:szCs w:val="24"/>
        </w:rPr>
        <w:t xml:space="preserve">a used </w:t>
      </w:r>
      <w:r w:rsidR="00FF7303">
        <w:rPr>
          <w:szCs w:val="24"/>
        </w:rPr>
        <w:t>plow</w:t>
      </w:r>
      <w:r w:rsidR="00362B23" w:rsidRPr="00B3718C">
        <w:rPr>
          <w:szCs w:val="24"/>
        </w:rPr>
        <w:t xml:space="preserve"> and have been</w:t>
      </w:r>
      <w:r w:rsidR="00CB57B1" w:rsidRPr="00B3718C">
        <w:rPr>
          <w:szCs w:val="24"/>
        </w:rPr>
        <w:t xml:space="preserve"> and will be</w:t>
      </w:r>
      <w:r w:rsidR="00362B23" w:rsidRPr="00FD3625">
        <w:rPr>
          <w:szCs w:val="24"/>
        </w:rPr>
        <w:t xml:space="preserve"> depreciating </w:t>
      </w:r>
      <w:r w:rsidR="00585569">
        <w:rPr>
          <w:szCs w:val="24"/>
        </w:rPr>
        <w:t>it</w:t>
      </w:r>
      <w:r w:rsidR="00362B23" w:rsidRPr="00C230C7">
        <w:rPr>
          <w:szCs w:val="24"/>
        </w:rPr>
        <w:t xml:space="preserve"> for tax purposes using the tax table below.  </w:t>
      </w:r>
    </w:p>
    <w:p w14:paraId="7D0CB1E3" w14:textId="77777777" w:rsidR="00C230C7" w:rsidRPr="00D11514" w:rsidRDefault="00C230C7" w:rsidP="002F6B67">
      <w:pPr>
        <w:rPr>
          <w:sz w:val="12"/>
          <w:szCs w:val="12"/>
        </w:rPr>
      </w:pPr>
    </w:p>
    <w:p w14:paraId="6B115569" w14:textId="7993CC3F" w:rsidR="00362B23" w:rsidRPr="00C230C7" w:rsidRDefault="00547844" w:rsidP="002F6B67">
      <w:pPr>
        <w:rPr>
          <w:szCs w:val="24"/>
        </w:rPr>
      </w:pPr>
      <w:r w:rsidRPr="00E1258F">
        <w:rPr>
          <w:b/>
          <w:szCs w:val="24"/>
        </w:rPr>
        <w:t xml:space="preserve">a) </w:t>
      </w:r>
      <w:r w:rsidR="00E1258F" w:rsidRPr="00E1258F">
        <w:rPr>
          <w:b/>
          <w:szCs w:val="24"/>
        </w:rPr>
        <w:t>(</w:t>
      </w:r>
      <w:r w:rsidR="0067578C">
        <w:rPr>
          <w:b/>
          <w:szCs w:val="24"/>
        </w:rPr>
        <w:t>2</w:t>
      </w:r>
      <w:r w:rsidR="00E1258F" w:rsidRPr="00E1258F">
        <w:rPr>
          <w:b/>
          <w:szCs w:val="24"/>
        </w:rPr>
        <w:t xml:space="preserve"> pts.)</w:t>
      </w:r>
      <w:r w:rsidR="00E1258F">
        <w:rPr>
          <w:szCs w:val="24"/>
        </w:rPr>
        <w:t xml:space="preserve"> Enter the</w:t>
      </w:r>
      <w:r w:rsidRPr="00C230C7">
        <w:rPr>
          <w:szCs w:val="24"/>
        </w:rPr>
        <w:t xml:space="preserve"> depreciation claimed </w:t>
      </w:r>
      <w:r w:rsidR="00585569">
        <w:rPr>
          <w:szCs w:val="24"/>
        </w:rPr>
        <w:t>each year</w:t>
      </w:r>
      <w:r w:rsidRPr="00C230C7">
        <w:rPr>
          <w:szCs w:val="24"/>
        </w:rPr>
        <w:t xml:space="preserve"> in the table</w:t>
      </w:r>
      <w:r w:rsidR="00E1258F">
        <w:rPr>
          <w:szCs w:val="24"/>
        </w:rPr>
        <w:t>.</w:t>
      </w:r>
    </w:p>
    <w:p w14:paraId="13069868" w14:textId="77777777" w:rsidR="00B32B64" w:rsidRPr="00CB57B1" w:rsidRDefault="00B32B64" w:rsidP="00397422">
      <w:pPr>
        <w:rPr>
          <w:sz w:val="6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338"/>
        <w:gridCol w:w="1555"/>
        <w:gridCol w:w="2264"/>
      </w:tblGrid>
      <w:tr w:rsidR="00362B23" w:rsidRPr="00AF0466" w14:paraId="0293B7F1" w14:textId="77777777" w:rsidTr="00FD3625">
        <w:tc>
          <w:tcPr>
            <w:tcW w:w="693" w:type="dxa"/>
            <w:shd w:val="clear" w:color="auto" w:fill="auto"/>
          </w:tcPr>
          <w:p w14:paraId="7F11799C" w14:textId="77777777" w:rsidR="00362B23" w:rsidRPr="00AF0466" w:rsidRDefault="00362B23" w:rsidP="00AF0466">
            <w:pPr>
              <w:jc w:val="center"/>
              <w:rPr>
                <w:szCs w:val="24"/>
              </w:rPr>
            </w:pPr>
          </w:p>
          <w:p w14:paraId="5C735FD7" w14:textId="77777777" w:rsidR="00362B23" w:rsidRPr="00AF0466" w:rsidRDefault="00362B23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Year</w:t>
            </w:r>
          </w:p>
        </w:tc>
        <w:tc>
          <w:tcPr>
            <w:tcW w:w="1338" w:type="dxa"/>
            <w:shd w:val="clear" w:color="auto" w:fill="auto"/>
          </w:tcPr>
          <w:p w14:paraId="513092D9" w14:textId="77777777" w:rsidR="00362B23" w:rsidRPr="00AF0466" w:rsidRDefault="00362B23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Calendar</w:t>
            </w:r>
          </w:p>
          <w:p w14:paraId="4F7E5D35" w14:textId="77777777" w:rsidR="00362B23" w:rsidRPr="00AF0466" w:rsidRDefault="00362B23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Year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93F2" w14:textId="77777777" w:rsidR="00362B23" w:rsidRPr="00AF0466" w:rsidRDefault="00362B23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Depreciation Rate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6EA7" w14:textId="77777777" w:rsidR="00362B23" w:rsidRPr="00AF0466" w:rsidRDefault="00547844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Depreciation Claimed</w:t>
            </w:r>
          </w:p>
        </w:tc>
      </w:tr>
      <w:tr w:rsidR="00FD3625" w:rsidRPr="00AF0466" w14:paraId="7B935DF5" w14:textId="77777777" w:rsidTr="00C023E2">
        <w:tc>
          <w:tcPr>
            <w:tcW w:w="693" w:type="dxa"/>
            <w:shd w:val="clear" w:color="auto" w:fill="auto"/>
          </w:tcPr>
          <w:p w14:paraId="78043FA9" w14:textId="77777777" w:rsidR="00FD3625" w:rsidRPr="00AF0466" w:rsidRDefault="00FD3625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560B2F8E" w14:textId="77777777" w:rsidR="00FD3625" w:rsidRPr="00122D45" w:rsidRDefault="00FD3625" w:rsidP="002D33D9">
            <w:pPr>
              <w:jc w:val="center"/>
              <w:rPr>
                <w:szCs w:val="24"/>
              </w:rPr>
            </w:pPr>
            <w:r w:rsidRPr="00122D45">
              <w:rPr>
                <w:szCs w:val="24"/>
              </w:rPr>
              <w:t>201</w:t>
            </w:r>
            <w:r w:rsidR="002D33D9">
              <w:rPr>
                <w:szCs w:val="24"/>
              </w:rPr>
              <w:t>8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406B" w14:textId="61786CC5" w:rsidR="00FD3625" w:rsidRPr="003F275E" w:rsidRDefault="00585569" w:rsidP="00FD3625">
            <w:pPr>
              <w:jc w:val="center"/>
            </w:pPr>
            <w:r>
              <w:t>3</w:t>
            </w:r>
            <w:r w:rsidR="00FD3625" w:rsidRPr="003F275E">
              <w:t>5.00%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F693" w14:textId="77777777" w:rsidR="00FD3625" w:rsidRPr="006E29B8" w:rsidRDefault="00FD3625" w:rsidP="00AF0466">
            <w:pPr>
              <w:jc w:val="center"/>
              <w:rPr>
                <w:iCs/>
                <w:szCs w:val="24"/>
              </w:rPr>
            </w:pPr>
          </w:p>
        </w:tc>
      </w:tr>
      <w:tr w:rsidR="00FD3625" w:rsidRPr="00AF0466" w14:paraId="150A310C" w14:textId="77777777" w:rsidTr="006E29B8">
        <w:tc>
          <w:tcPr>
            <w:tcW w:w="693" w:type="dxa"/>
            <w:shd w:val="clear" w:color="auto" w:fill="auto"/>
          </w:tcPr>
          <w:p w14:paraId="5F888A2C" w14:textId="77777777" w:rsidR="00FD3625" w:rsidRPr="00AF0466" w:rsidRDefault="00FD3625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142991BA" w14:textId="77777777" w:rsidR="00FD3625" w:rsidRPr="00122D45" w:rsidRDefault="00FD3625" w:rsidP="002D33D9">
            <w:pPr>
              <w:jc w:val="center"/>
              <w:rPr>
                <w:szCs w:val="24"/>
              </w:rPr>
            </w:pPr>
            <w:r w:rsidRPr="00122D45">
              <w:rPr>
                <w:szCs w:val="24"/>
              </w:rPr>
              <w:t>201</w:t>
            </w:r>
            <w:r w:rsidR="002D33D9">
              <w:rPr>
                <w:szCs w:val="24"/>
              </w:rPr>
              <w:t>9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5AF3" w14:textId="7B89FF62" w:rsidR="00FD3625" w:rsidRPr="003F275E" w:rsidRDefault="00585569" w:rsidP="00122D45">
            <w:pPr>
              <w:jc w:val="center"/>
            </w:pPr>
            <w:r>
              <w:t>26.00</w:t>
            </w:r>
            <w:r w:rsidR="00FD3625" w:rsidRPr="003F275E">
              <w:t>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CF9B" w14:textId="77777777" w:rsidR="00FD3625" w:rsidRPr="006E29B8" w:rsidRDefault="00FD3625" w:rsidP="00AF0466">
            <w:pPr>
              <w:jc w:val="center"/>
              <w:rPr>
                <w:iCs/>
                <w:szCs w:val="24"/>
              </w:rPr>
            </w:pPr>
          </w:p>
        </w:tc>
      </w:tr>
      <w:tr w:rsidR="00FD3625" w:rsidRPr="00AF0466" w14:paraId="781CA1C8" w14:textId="77777777" w:rsidTr="006E29B8">
        <w:tc>
          <w:tcPr>
            <w:tcW w:w="693" w:type="dxa"/>
            <w:shd w:val="clear" w:color="auto" w:fill="auto"/>
          </w:tcPr>
          <w:p w14:paraId="430854A1" w14:textId="77777777" w:rsidR="00FD3625" w:rsidRPr="00AF0466" w:rsidRDefault="00FD3625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31A371F7" w14:textId="77777777" w:rsidR="00FD3625" w:rsidRPr="00122D45" w:rsidRDefault="00FD3625" w:rsidP="002D33D9">
            <w:pPr>
              <w:jc w:val="center"/>
              <w:rPr>
                <w:szCs w:val="24"/>
              </w:rPr>
            </w:pPr>
            <w:r w:rsidRPr="00122D45">
              <w:rPr>
                <w:szCs w:val="24"/>
              </w:rPr>
              <w:t>20</w:t>
            </w:r>
            <w:r w:rsidR="002D33D9">
              <w:rPr>
                <w:szCs w:val="24"/>
              </w:rPr>
              <w:t>20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14:paraId="6657E386" w14:textId="2F16B5FA" w:rsidR="00FD3625" w:rsidRPr="003F275E" w:rsidRDefault="005F0BA1" w:rsidP="00122D45">
            <w:pPr>
              <w:jc w:val="center"/>
            </w:pPr>
            <w:r>
              <w:t>1</w:t>
            </w:r>
            <w:r w:rsidR="00585569">
              <w:t>5</w:t>
            </w:r>
            <w:r>
              <w:t>.</w:t>
            </w:r>
            <w:r w:rsidR="00585569">
              <w:t>60</w:t>
            </w:r>
            <w:r w:rsidR="00FD3625" w:rsidRPr="003F275E">
              <w:t>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80DE" w14:textId="77777777" w:rsidR="00FD3625" w:rsidRPr="006E29B8" w:rsidRDefault="00FD3625" w:rsidP="00AF0466">
            <w:pPr>
              <w:jc w:val="center"/>
              <w:rPr>
                <w:iCs/>
                <w:szCs w:val="24"/>
              </w:rPr>
            </w:pPr>
          </w:p>
        </w:tc>
      </w:tr>
      <w:tr w:rsidR="00FD3625" w:rsidRPr="00AF0466" w14:paraId="70A704E7" w14:textId="77777777" w:rsidTr="006E29B8">
        <w:tc>
          <w:tcPr>
            <w:tcW w:w="693" w:type="dxa"/>
            <w:shd w:val="clear" w:color="auto" w:fill="auto"/>
          </w:tcPr>
          <w:p w14:paraId="7D776D63" w14:textId="77777777" w:rsidR="00FD3625" w:rsidRPr="00AF0466" w:rsidRDefault="00FD3625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14:paraId="69AC795B" w14:textId="77777777" w:rsidR="00FD3625" w:rsidRPr="00122D45" w:rsidRDefault="00122D45" w:rsidP="002D3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2D33D9">
              <w:rPr>
                <w:szCs w:val="24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84C8" w14:textId="0D505636" w:rsidR="00FD3625" w:rsidRPr="003F275E" w:rsidRDefault="00585569" w:rsidP="00FD3625">
            <w:pPr>
              <w:jc w:val="center"/>
            </w:pPr>
            <w:r>
              <w:t>11.01</w:t>
            </w:r>
            <w:r w:rsidR="00FD3625" w:rsidRPr="003F275E">
              <w:t>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B5A2" w14:textId="77777777" w:rsidR="00FD3625" w:rsidRPr="006E29B8" w:rsidRDefault="00FD3625" w:rsidP="00AF0466">
            <w:pPr>
              <w:jc w:val="center"/>
              <w:rPr>
                <w:iCs/>
                <w:szCs w:val="24"/>
              </w:rPr>
            </w:pPr>
          </w:p>
        </w:tc>
      </w:tr>
      <w:tr w:rsidR="00FD3625" w:rsidRPr="00AF0466" w14:paraId="0292DF79" w14:textId="77777777" w:rsidTr="006E29B8">
        <w:tc>
          <w:tcPr>
            <w:tcW w:w="693" w:type="dxa"/>
            <w:shd w:val="clear" w:color="auto" w:fill="auto"/>
          </w:tcPr>
          <w:p w14:paraId="52741843" w14:textId="77777777" w:rsidR="00FD3625" w:rsidRPr="00AF0466" w:rsidRDefault="00FD3625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14:paraId="4AD3B667" w14:textId="77777777" w:rsidR="00FD3625" w:rsidRPr="00122D45" w:rsidRDefault="00122D45" w:rsidP="002D33D9">
            <w:pPr>
              <w:jc w:val="center"/>
              <w:rPr>
                <w:szCs w:val="24"/>
              </w:rPr>
            </w:pPr>
            <w:r w:rsidRPr="00122D45">
              <w:rPr>
                <w:szCs w:val="24"/>
              </w:rPr>
              <w:t>202</w:t>
            </w:r>
            <w:r w:rsidR="002D33D9">
              <w:rPr>
                <w:szCs w:val="24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751F" w14:textId="180436E5" w:rsidR="00FD3625" w:rsidRPr="003F275E" w:rsidRDefault="00585569" w:rsidP="00FD3625">
            <w:pPr>
              <w:jc w:val="center"/>
            </w:pPr>
            <w:r>
              <w:t>11.01</w:t>
            </w:r>
            <w:r w:rsidR="00FD3625" w:rsidRPr="003F275E">
              <w:t>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E8BA" w14:textId="77777777" w:rsidR="00FD3625" w:rsidRPr="006E29B8" w:rsidRDefault="00FD3625" w:rsidP="00AF0466">
            <w:pPr>
              <w:jc w:val="center"/>
              <w:rPr>
                <w:iCs/>
                <w:szCs w:val="24"/>
              </w:rPr>
            </w:pPr>
          </w:p>
        </w:tc>
      </w:tr>
      <w:tr w:rsidR="00FD3625" w:rsidRPr="00AF0466" w14:paraId="68DB4A4E" w14:textId="77777777" w:rsidTr="006E29B8">
        <w:tc>
          <w:tcPr>
            <w:tcW w:w="693" w:type="dxa"/>
            <w:shd w:val="clear" w:color="auto" w:fill="auto"/>
          </w:tcPr>
          <w:p w14:paraId="5793C567" w14:textId="77777777" w:rsidR="00FD3625" w:rsidRPr="00AF0466" w:rsidRDefault="00FD3625" w:rsidP="00AF0466">
            <w:pPr>
              <w:jc w:val="center"/>
              <w:rPr>
                <w:szCs w:val="24"/>
              </w:rPr>
            </w:pPr>
            <w:r w:rsidRPr="00AF0466">
              <w:rPr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14:paraId="5B08D858" w14:textId="77777777" w:rsidR="00FD3625" w:rsidRPr="00122D45" w:rsidRDefault="00FD3625" w:rsidP="002D33D9">
            <w:pPr>
              <w:jc w:val="center"/>
              <w:rPr>
                <w:szCs w:val="24"/>
              </w:rPr>
            </w:pPr>
            <w:r w:rsidRPr="00122D45">
              <w:rPr>
                <w:szCs w:val="24"/>
              </w:rPr>
              <w:t>20</w:t>
            </w:r>
            <w:r w:rsidR="00132A9C" w:rsidRPr="00122D45">
              <w:rPr>
                <w:szCs w:val="24"/>
              </w:rPr>
              <w:t>2</w:t>
            </w:r>
            <w:r w:rsidR="002D33D9">
              <w:rPr>
                <w:szCs w:val="24"/>
              </w:rPr>
              <w:t>3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14:paraId="7D6083FA" w14:textId="6B9BD900" w:rsidR="00FD3625" w:rsidRPr="003F275E" w:rsidRDefault="00FD3625" w:rsidP="005F0BA1">
            <w:pPr>
              <w:jc w:val="center"/>
            </w:pPr>
            <w:r>
              <w:t xml:space="preserve">  </w:t>
            </w:r>
            <w:r w:rsidR="00585569">
              <w:t>1.38</w:t>
            </w:r>
            <w:r w:rsidRPr="003F275E">
              <w:t>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101E" w14:textId="77777777" w:rsidR="00FD3625" w:rsidRPr="006E29B8" w:rsidRDefault="00FD3625" w:rsidP="00AF0466">
            <w:pPr>
              <w:jc w:val="center"/>
              <w:rPr>
                <w:iCs/>
                <w:szCs w:val="24"/>
              </w:rPr>
            </w:pPr>
          </w:p>
        </w:tc>
      </w:tr>
    </w:tbl>
    <w:p w14:paraId="3FBE7278" w14:textId="77777777" w:rsidR="005F66B5" w:rsidRPr="00D11514" w:rsidRDefault="005F66B5" w:rsidP="00190299">
      <w:pPr>
        <w:rPr>
          <w:bCs/>
          <w:szCs w:val="24"/>
        </w:rPr>
      </w:pPr>
    </w:p>
    <w:p w14:paraId="083A4129" w14:textId="57F34607" w:rsidR="00C230C7" w:rsidRPr="00C230C7" w:rsidRDefault="00C230C7" w:rsidP="00190299">
      <w:pPr>
        <w:rPr>
          <w:szCs w:val="24"/>
        </w:rPr>
      </w:pPr>
      <w:r w:rsidRPr="00E1258F">
        <w:rPr>
          <w:b/>
          <w:szCs w:val="24"/>
        </w:rPr>
        <w:t xml:space="preserve">b) </w:t>
      </w:r>
      <w:r w:rsidR="00E1258F" w:rsidRPr="00E1258F">
        <w:rPr>
          <w:b/>
          <w:szCs w:val="24"/>
        </w:rPr>
        <w:t>(</w:t>
      </w:r>
      <w:r w:rsidR="0067578C">
        <w:rPr>
          <w:b/>
          <w:szCs w:val="24"/>
        </w:rPr>
        <w:t>2</w:t>
      </w:r>
      <w:r w:rsidR="00E1258F" w:rsidRPr="00E1258F">
        <w:rPr>
          <w:b/>
          <w:szCs w:val="24"/>
        </w:rPr>
        <w:t xml:space="preserve"> pts.)</w:t>
      </w:r>
      <w:r w:rsidR="00E1258F">
        <w:rPr>
          <w:szCs w:val="24"/>
        </w:rPr>
        <w:t xml:space="preserve"> </w:t>
      </w:r>
      <w:r w:rsidRPr="00C230C7">
        <w:rPr>
          <w:szCs w:val="24"/>
        </w:rPr>
        <w:t xml:space="preserve">What </w:t>
      </w:r>
      <w:r w:rsidR="00FD3625">
        <w:rPr>
          <w:szCs w:val="24"/>
        </w:rPr>
        <w:t>will be</w:t>
      </w:r>
      <w:r w:rsidRPr="00C230C7">
        <w:rPr>
          <w:szCs w:val="24"/>
        </w:rPr>
        <w:t xml:space="preserve"> </w:t>
      </w:r>
      <w:r w:rsidR="00A27E83">
        <w:rPr>
          <w:szCs w:val="24"/>
        </w:rPr>
        <w:t>your</w:t>
      </w:r>
      <w:r w:rsidRPr="00C230C7">
        <w:rPr>
          <w:szCs w:val="24"/>
        </w:rPr>
        <w:t xml:space="preserve"> tax basis </w:t>
      </w:r>
      <w:r w:rsidR="00585569">
        <w:rPr>
          <w:szCs w:val="24"/>
        </w:rPr>
        <w:t xml:space="preserve">for the </w:t>
      </w:r>
      <w:r w:rsidR="00FF7303">
        <w:rPr>
          <w:szCs w:val="24"/>
        </w:rPr>
        <w:t>plow</w:t>
      </w:r>
      <w:r w:rsidR="00585569">
        <w:rPr>
          <w:szCs w:val="24"/>
        </w:rPr>
        <w:t xml:space="preserve"> </w:t>
      </w:r>
      <w:r w:rsidRPr="00C230C7">
        <w:rPr>
          <w:szCs w:val="24"/>
        </w:rPr>
        <w:t xml:space="preserve">at the </w:t>
      </w:r>
      <w:r w:rsidR="00FD3625">
        <w:rPr>
          <w:szCs w:val="24"/>
        </w:rPr>
        <w:t>end</w:t>
      </w:r>
      <w:r w:rsidRPr="00C230C7">
        <w:rPr>
          <w:szCs w:val="24"/>
        </w:rPr>
        <w:t xml:space="preserve"> of </w:t>
      </w:r>
      <w:r w:rsidR="006E29B8">
        <w:rPr>
          <w:szCs w:val="24"/>
        </w:rPr>
        <w:t>2020</w:t>
      </w:r>
      <w:r w:rsidRPr="00C230C7">
        <w:rPr>
          <w:szCs w:val="24"/>
        </w:rPr>
        <w:t>?</w:t>
      </w:r>
    </w:p>
    <w:p w14:paraId="3DE27406" w14:textId="77777777" w:rsidR="00C230C7" w:rsidRDefault="00C230C7" w:rsidP="00190299">
      <w:pPr>
        <w:rPr>
          <w:szCs w:val="24"/>
        </w:rPr>
      </w:pPr>
    </w:p>
    <w:p w14:paraId="3389D183" w14:textId="77777777" w:rsidR="00DF0885" w:rsidRDefault="00DF0885" w:rsidP="00190299">
      <w:pPr>
        <w:rPr>
          <w:szCs w:val="24"/>
        </w:rPr>
      </w:pPr>
    </w:p>
    <w:p w14:paraId="6D3B1ACE" w14:textId="77777777" w:rsidR="00DF0885" w:rsidRPr="00AC78F7" w:rsidRDefault="00DF0885" w:rsidP="00190299">
      <w:pPr>
        <w:rPr>
          <w:szCs w:val="24"/>
        </w:rPr>
      </w:pPr>
    </w:p>
    <w:p w14:paraId="0F80359E" w14:textId="11C4806E" w:rsidR="00C230C7" w:rsidRPr="00C230C7" w:rsidRDefault="00C230C7" w:rsidP="00C230C7">
      <w:pPr>
        <w:rPr>
          <w:szCs w:val="24"/>
        </w:rPr>
      </w:pPr>
      <w:r>
        <w:rPr>
          <w:b/>
          <w:szCs w:val="24"/>
        </w:rPr>
        <w:t>c</w:t>
      </w:r>
      <w:r w:rsidRPr="00C230C7">
        <w:rPr>
          <w:b/>
          <w:szCs w:val="24"/>
        </w:rPr>
        <w:t>)</w:t>
      </w:r>
      <w:r w:rsidRPr="00C230C7">
        <w:rPr>
          <w:szCs w:val="24"/>
        </w:rPr>
        <w:t xml:space="preserve"> </w:t>
      </w:r>
      <w:r w:rsidR="00E1258F" w:rsidRPr="00E1258F">
        <w:rPr>
          <w:b/>
          <w:szCs w:val="24"/>
        </w:rPr>
        <w:t>(</w:t>
      </w:r>
      <w:r w:rsidR="000C0305">
        <w:rPr>
          <w:b/>
          <w:szCs w:val="24"/>
        </w:rPr>
        <w:t>2</w:t>
      </w:r>
      <w:r w:rsidR="00E1258F" w:rsidRPr="00E1258F">
        <w:rPr>
          <w:b/>
          <w:szCs w:val="24"/>
        </w:rPr>
        <w:t xml:space="preserve"> pts.)</w:t>
      </w:r>
      <w:r w:rsidR="00E1258F">
        <w:rPr>
          <w:szCs w:val="24"/>
        </w:rPr>
        <w:t xml:space="preserve"> </w:t>
      </w:r>
      <w:r w:rsidRPr="00C230C7">
        <w:rPr>
          <w:szCs w:val="24"/>
        </w:rPr>
        <w:t xml:space="preserve">If </w:t>
      </w:r>
      <w:r>
        <w:rPr>
          <w:szCs w:val="24"/>
        </w:rPr>
        <w:t>you</w:t>
      </w:r>
      <w:r w:rsidRPr="00C230C7">
        <w:rPr>
          <w:szCs w:val="24"/>
        </w:rPr>
        <w:t xml:space="preserve"> sold the </w:t>
      </w:r>
      <w:r w:rsidR="00FF7303">
        <w:rPr>
          <w:szCs w:val="24"/>
        </w:rPr>
        <w:t>plow</w:t>
      </w:r>
      <w:r w:rsidR="00585569">
        <w:rPr>
          <w:szCs w:val="24"/>
        </w:rPr>
        <w:t xml:space="preserve"> o</w:t>
      </w:r>
      <w:r w:rsidR="00FD3625">
        <w:rPr>
          <w:szCs w:val="24"/>
        </w:rPr>
        <w:t xml:space="preserve">n </w:t>
      </w:r>
      <w:r w:rsidR="00585569">
        <w:rPr>
          <w:szCs w:val="24"/>
        </w:rPr>
        <w:t>January 1, 2021</w:t>
      </w:r>
      <w:r w:rsidRPr="00C230C7">
        <w:rPr>
          <w:szCs w:val="24"/>
        </w:rPr>
        <w:t xml:space="preserve"> for $</w:t>
      </w:r>
      <w:r w:rsidR="00BB2BDD">
        <w:rPr>
          <w:szCs w:val="24"/>
        </w:rPr>
        <w:t>4</w:t>
      </w:r>
      <w:r w:rsidRPr="00C230C7">
        <w:rPr>
          <w:szCs w:val="24"/>
        </w:rPr>
        <w:t xml:space="preserve">,000, how much gain </w:t>
      </w:r>
      <w:r w:rsidR="00F82F5F">
        <w:rPr>
          <w:szCs w:val="24"/>
        </w:rPr>
        <w:t xml:space="preserve">or loss </w:t>
      </w:r>
      <w:r>
        <w:rPr>
          <w:szCs w:val="24"/>
        </w:rPr>
        <w:t>would</w:t>
      </w:r>
      <w:r w:rsidRPr="00C230C7">
        <w:rPr>
          <w:szCs w:val="24"/>
        </w:rPr>
        <w:t xml:space="preserve"> </w:t>
      </w:r>
      <w:r>
        <w:rPr>
          <w:szCs w:val="24"/>
        </w:rPr>
        <w:t>you</w:t>
      </w:r>
      <w:r w:rsidRPr="00C230C7">
        <w:rPr>
          <w:szCs w:val="24"/>
        </w:rPr>
        <w:t xml:space="preserve"> report on </w:t>
      </w:r>
      <w:r>
        <w:rPr>
          <w:szCs w:val="24"/>
        </w:rPr>
        <w:t>your</w:t>
      </w:r>
      <w:r w:rsidRPr="00C230C7">
        <w:rPr>
          <w:szCs w:val="24"/>
        </w:rPr>
        <w:t xml:space="preserve"> tax return?</w:t>
      </w:r>
    </w:p>
    <w:p w14:paraId="4495ADB7" w14:textId="77777777" w:rsidR="00C230C7" w:rsidRDefault="00C230C7" w:rsidP="00190299">
      <w:pPr>
        <w:rPr>
          <w:szCs w:val="24"/>
        </w:rPr>
      </w:pPr>
    </w:p>
    <w:p w14:paraId="3D360B9D" w14:textId="38D60394" w:rsidR="00DF0885" w:rsidRDefault="00DF0885" w:rsidP="00190299">
      <w:pPr>
        <w:rPr>
          <w:szCs w:val="24"/>
        </w:rPr>
      </w:pPr>
    </w:p>
    <w:p w14:paraId="05541159" w14:textId="77777777" w:rsidR="00585569" w:rsidRPr="00AC78F7" w:rsidRDefault="00585569" w:rsidP="00190299">
      <w:pPr>
        <w:rPr>
          <w:szCs w:val="24"/>
        </w:rPr>
      </w:pPr>
    </w:p>
    <w:p w14:paraId="01E74645" w14:textId="77777777" w:rsidR="00D11514" w:rsidRDefault="00D11514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AD74EA1" w14:textId="11C64B4E" w:rsidR="004757BD" w:rsidRDefault="00B85928" w:rsidP="00190299">
      <w:pPr>
        <w:rPr>
          <w:szCs w:val="24"/>
        </w:rPr>
      </w:pPr>
      <w:r>
        <w:rPr>
          <w:b/>
          <w:szCs w:val="24"/>
        </w:rPr>
        <w:lastRenderedPageBreak/>
        <w:t>7</w:t>
      </w:r>
      <w:r w:rsidR="004757BD" w:rsidRPr="00C4592A">
        <w:rPr>
          <w:b/>
          <w:szCs w:val="24"/>
        </w:rPr>
        <w:t xml:space="preserve">) </w:t>
      </w:r>
      <w:r w:rsidR="00CB57B1" w:rsidRPr="00C4592A">
        <w:rPr>
          <w:szCs w:val="24"/>
        </w:rPr>
        <w:t>S</w:t>
      </w:r>
      <w:r w:rsidR="00A27E83" w:rsidRPr="00C4592A">
        <w:rPr>
          <w:szCs w:val="24"/>
        </w:rPr>
        <w:t xml:space="preserve">uppose </w:t>
      </w:r>
      <w:r w:rsidR="00BB2BDD" w:rsidRPr="00C4592A">
        <w:rPr>
          <w:szCs w:val="24"/>
        </w:rPr>
        <w:t xml:space="preserve">in </w:t>
      </w:r>
      <w:r w:rsidR="00240A48" w:rsidRPr="00C4592A">
        <w:rPr>
          <w:szCs w:val="24"/>
        </w:rPr>
        <w:t>December of 201</w:t>
      </w:r>
      <w:r w:rsidR="002D33D9" w:rsidRPr="00C4592A">
        <w:rPr>
          <w:szCs w:val="24"/>
        </w:rPr>
        <w:t>6</w:t>
      </w:r>
      <w:r w:rsidR="00240A48" w:rsidRPr="00C4592A">
        <w:rPr>
          <w:szCs w:val="24"/>
        </w:rPr>
        <w:t xml:space="preserve"> you expected $1</w:t>
      </w:r>
      <w:r w:rsidR="00C4592A">
        <w:rPr>
          <w:szCs w:val="24"/>
        </w:rPr>
        <w:t>5</w:t>
      </w:r>
      <w:r w:rsidR="00BB2BDD" w:rsidRPr="00C4592A">
        <w:rPr>
          <w:szCs w:val="24"/>
        </w:rPr>
        <w:t>0,000 in taxable income and so you</w:t>
      </w:r>
      <w:r w:rsidR="00BB2BDD">
        <w:rPr>
          <w:szCs w:val="24"/>
        </w:rPr>
        <w:t xml:space="preserve"> bought a tractor for $</w:t>
      </w:r>
      <w:r w:rsidR="00240A48">
        <w:rPr>
          <w:szCs w:val="24"/>
        </w:rPr>
        <w:t>1</w:t>
      </w:r>
      <w:r w:rsidR="00C4592A">
        <w:rPr>
          <w:szCs w:val="24"/>
        </w:rPr>
        <w:t>5</w:t>
      </w:r>
      <w:r w:rsidR="00F156C7">
        <w:rPr>
          <w:szCs w:val="24"/>
        </w:rPr>
        <w:t xml:space="preserve">0,000 </w:t>
      </w:r>
      <w:r w:rsidR="00CB57B1">
        <w:rPr>
          <w:szCs w:val="24"/>
        </w:rPr>
        <w:t xml:space="preserve">and </w:t>
      </w:r>
      <w:r w:rsidR="004757BD">
        <w:rPr>
          <w:szCs w:val="24"/>
        </w:rPr>
        <w:t xml:space="preserve">chose </w:t>
      </w:r>
      <w:r w:rsidR="0097045D">
        <w:rPr>
          <w:szCs w:val="24"/>
        </w:rPr>
        <w:t xml:space="preserve">the </w:t>
      </w:r>
      <w:r w:rsidR="004757BD">
        <w:rPr>
          <w:szCs w:val="24"/>
        </w:rPr>
        <w:t>Section 179 election</w:t>
      </w:r>
      <w:r w:rsidR="0097045D">
        <w:rPr>
          <w:szCs w:val="24"/>
        </w:rPr>
        <w:t xml:space="preserve"> for depreciation</w:t>
      </w:r>
      <w:r w:rsidR="00F156C7">
        <w:rPr>
          <w:szCs w:val="24"/>
        </w:rPr>
        <w:t xml:space="preserve"> of the tractor</w:t>
      </w:r>
      <w:r w:rsidR="004757BD">
        <w:rPr>
          <w:szCs w:val="24"/>
        </w:rPr>
        <w:t>.</w:t>
      </w:r>
    </w:p>
    <w:p w14:paraId="40F0665C" w14:textId="688D779C" w:rsidR="004757BD" w:rsidRDefault="004757BD" w:rsidP="004757BD">
      <w:pPr>
        <w:rPr>
          <w:szCs w:val="24"/>
        </w:rPr>
      </w:pPr>
      <w:r>
        <w:rPr>
          <w:b/>
          <w:szCs w:val="24"/>
        </w:rPr>
        <w:t>a</w:t>
      </w:r>
      <w:r w:rsidRPr="00AC78F7">
        <w:rPr>
          <w:b/>
          <w:szCs w:val="24"/>
        </w:rPr>
        <w:t>)</w:t>
      </w:r>
      <w:r>
        <w:rPr>
          <w:szCs w:val="24"/>
        </w:rPr>
        <w:t xml:space="preserve"> </w:t>
      </w:r>
      <w:r w:rsidRPr="00E1258F">
        <w:rPr>
          <w:b/>
          <w:szCs w:val="24"/>
        </w:rPr>
        <w:t>(</w:t>
      </w:r>
      <w:r w:rsidR="00F9403D">
        <w:rPr>
          <w:b/>
          <w:szCs w:val="24"/>
        </w:rPr>
        <w:t>3</w:t>
      </w:r>
      <w:r w:rsidRPr="00E1258F">
        <w:rPr>
          <w:b/>
          <w:szCs w:val="24"/>
        </w:rPr>
        <w:t xml:space="preserve"> pts.)</w:t>
      </w:r>
      <w:r>
        <w:rPr>
          <w:szCs w:val="24"/>
        </w:rPr>
        <w:t xml:space="preserve"> </w:t>
      </w:r>
      <w:r w:rsidR="00BD1DED">
        <w:rPr>
          <w:szCs w:val="24"/>
        </w:rPr>
        <w:t>Fill in the table below to indicate h</w:t>
      </w:r>
      <w:r w:rsidR="00D11514">
        <w:rPr>
          <w:szCs w:val="24"/>
        </w:rPr>
        <w:t>ow much this reduce</w:t>
      </w:r>
      <w:r w:rsidR="00BD1DED">
        <w:rPr>
          <w:szCs w:val="24"/>
        </w:rPr>
        <w:t>d</w:t>
      </w:r>
      <w:r w:rsidR="00D11514">
        <w:rPr>
          <w:szCs w:val="24"/>
        </w:rPr>
        <w:t xml:space="preserve"> </w:t>
      </w:r>
      <w:r w:rsidRPr="004757BD">
        <w:rPr>
          <w:szCs w:val="24"/>
        </w:rPr>
        <w:t xml:space="preserve">your </w:t>
      </w:r>
      <w:r w:rsidR="00FE13F2">
        <w:rPr>
          <w:szCs w:val="24"/>
        </w:rPr>
        <w:t>201</w:t>
      </w:r>
      <w:r w:rsidR="002D33D9">
        <w:rPr>
          <w:szCs w:val="24"/>
        </w:rPr>
        <w:t>6</w:t>
      </w:r>
      <w:r w:rsidR="00FE13F2">
        <w:rPr>
          <w:szCs w:val="24"/>
        </w:rPr>
        <w:t xml:space="preserve"> </w:t>
      </w:r>
      <w:r w:rsidR="00D11514" w:rsidRPr="00D11514">
        <w:rPr>
          <w:szCs w:val="24"/>
          <w:u w:val="single"/>
        </w:rPr>
        <w:t>taxable income</w:t>
      </w:r>
      <w:r w:rsidR="00D11514">
        <w:rPr>
          <w:szCs w:val="24"/>
        </w:rPr>
        <w:t xml:space="preserve"> </w:t>
      </w:r>
      <w:r w:rsidR="00BD1DED">
        <w:rPr>
          <w:szCs w:val="24"/>
        </w:rPr>
        <w:t xml:space="preserve">(not tax) </w:t>
      </w:r>
      <w:r w:rsidR="00D11514">
        <w:rPr>
          <w:szCs w:val="24"/>
        </w:rPr>
        <w:t xml:space="preserve">subject to </w:t>
      </w:r>
      <w:r w:rsidR="00F156C7">
        <w:rPr>
          <w:szCs w:val="24"/>
        </w:rPr>
        <w:t>ordinary income</w:t>
      </w:r>
      <w:r w:rsidR="00D11514">
        <w:rPr>
          <w:szCs w:val="24"/>
        </w:rPr>
        <w:t xml:space="preserve">, </w:t>
      </w:r>
      <w:r w:rsidR="00F156C7">
        <w:rPr>
          <w:szCs w:val="24"/>
        </w:rPr>
        <w:t>self-employment</w:t>
      </w:r>
      <w:r w:rsidR="00D11514">
        <w:rPr>
          <w:szCs w:val="24"/>
        </w:rPr>
        <w:t>,</w:t>
      </w:r>
      <w:r w:rsidR="00F156C7">
        <w:rPr>
          <w:szCs w:val="24"/>
        </w:rPr>
        <w:t xml:space="preserve"> </w:t>
      </w:r>
      <w:r w:rsidR="00D11514">
        <w:rPr>
          <w:szCs w:val="24"/>
        </w:rPr>
        <w:t xml:space="preserve">and capital gain </w:t>
      </w:r>
      <w:r w:rsidR="00F156C7">
        <w:rPr>
          <w:szCs w:val="24"/>
        </w:rPr>
        <w:t>taxes</w:t>
      </w:r>
      <w:r w:rsidR="00BD1DED">
        <w:rPr>
          <w:szCs w:val="24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23"/>
        <w:gridCol w:w="3362"/>
      </w:tblGrid>
      <w:tr w:rsidR="00F9403D" w14:paraId="45266ED3" w14:textId="77777777" w:rsidTr="00BD1DED">
        <w:tc>
          <w:tcPr>
            <w:tcW w:w="2823" w:type="dxa"/>
          </w:tcPr>
          <w:p w14:paraId="0502C0D3" w14:textId="03B718F4" w:rsidR="00F9403D" w:rsidRDefault="00F9403D" w:rsidP="004757BD">
            <w:pPr>
              <w:rPr>
                <w:szCs w:val="24"/>
              </w:rPr>
            </w:pPr>
            <w:r>
              <w:rPr>
                <w:szCs w:val="24"/>
              </w:rPr>
              <w:t>Type of Tax</w:t>
            </w:r>
          </w:p>
        </w:tc>
        <w:tc>
          <w:tcPr>
            <w:tcW w:w="3362" w:type="dxa"/>
          </w:tcPr>
          <w:p w14:paraId="55AC1174" w14:textId="187FF076" w:rsidR="00F9403D" w:rsidRPr="00F9403D" w:rsidRDefault="00BD1DED" w:rsidP="004757BD">
            <w:pPr>
              <w:rPr>
                <w:szCs w:val="24"/>
              </w:rPr>
            </w:pPr>
            <w:r>
              <w:rPr>
                <w:szCs w:val="24"/>
              </w:rPr>
              <w:t>$ Reduction</w:t>
            </w:r>
            <w:r w:rsidR="00F9403D" w:rsidRPr="00F9403D">
              <w:rPr>
                <w:szCs w:val="24"/>
              </w:rPr>
              <w:t xml:space="preserve"> in </w:t>
            </w:r>
            <w:r>
              <w:rPr>
                <w:szCs w:val="24"/>
              </w:rPr>
              <w:t>T</w:t>
            </w:r>
            <w:r w:rsidR="00F9403D" w:rsidRPr="00F9403D">
              <w:rPr>
                <w:szCs w:val="24"/>
              </w:rPr>
              <w:t xml:space="preserve">axable </w:t>
            </w:r>
            <w:r>
              <w:rPr>
                <w:szCs w:val="24"/>
              </w:rPr>
              <w:t>I</w:t>
            </w:r>
            <w:r w:rsidR="00F9403D" w:rsidRPr="00F9403D">
              <w:rPr>
                <w:szCs w:val="24"/>
              </w:rPr>
              <w:t>ncome</w:t>
            </w:r>
          </w:p>
        </w:tc>
      </w:tr>
      <w:tr w:rsidR="00F9403D" w14:paraId="7E12D064" w14:textId="77777777" w:rsidTr="00BD1DED">
        <w:tc>
          <w:tcPr>
            <w:tcW w:w="2823" w:type="dxa"/>
          </w:tcPr>
          <w:p w14:paraId="6E766CC4" w14:textId="7E82A2DB" w:rsidR="00F9403D" w:rsidRDefault="00F9403D" w:rsidP="004757BD">
            <w:pPr>
              <w:rPr>
                <w:szCs w:val="24"/>
              </w:rPr>
            </w:pPr>
            <w:r>
              <w:rPr>
                <w:szCs w:val="24"/>
              </w:rPr>
              <w:t>Ordinary Income</w:t>
            </w:r>
          </w:p>
        </w:tc>
        <w:tc>
          <w:tcPr>
            <w:tcW w:w="3362" w:type="dxa"/>
          </w:tcPr>
          <w:p w14:paraId="50378C6B" w14:textId="77777777" w:rsidR="00F9403D" w:rsidRDefault="00F9403D" w:rsidP="00BD1DED">
            <w:pPr>
              <w:jc w:val="center"/>
              <w:rPr>
                <w:szCs w:val="24"/>
              </w:rPr>
            </w:pPr>
          </w:p>
        </w:tc>
      </w:tr>
      <w:tr w:rsidR="00F9403D" w14:paraId="33EAD4C0" w14:textId="77777777" w:rsidTr="00BD1DED">
        <w:tc>
          <w:tcPr>
            <w:tcW w:w="2823" w:type="dxa"/>
          </w:tcPr>
          <w:p w14:paraId="32D17F45" w14:textId="4262F1DC" w:rsidR="00F9403D" w:rsidRDefault="00F9403D" w:rsidP="004757BD">
            <w:pPr>
              <w:rPr>
                <w:szCs w:val="24"/>
              </w:rPr>
            </w:pPr>
            <w:r>
              <w:rPr>
                <w:szCs w:val="24"/>
              </w:rPr>
              <w:t>Self-Employment</w:t>
            </w:r>
            <w:r w:rsidR="00BD1DED">
              <w:rPr>
                <w:szCs w:val="24"/>
              </w:rPr>
              <w:t xml:space="preserve"> Income</w:t>
            </w:r>
          </w:p>
        </w:tc>
        <w:tc>
          <w:tcPr>
            <w:tcW w:w="3362" w:type="dxa"/>
          </w:tcPr>
          <w:p w14:paraId="2A0C461F" w14:textId="77777777" w:rsidR="00F9403D" w:rsidRDefault="00F9403D" w:rsidP="00BD1DED">
            <w:pPr>
              <w:jc w:val="center"/>
              <w:rPr>
                <w:szCs w:val="24"/>
              </w:rPr>
            </w:pPr>
          </w:p>
        </w:tc>
      </w:tr>
      <w:tr w:rsidR="00F9403D" w14:paraId="578C5B35" w14:textId="77777777" w:rsidTr="00BD1DED">
        <w:tc>
          <w:tcPr>
            <w:tcW w:w="2823" w:type="dxa"/>
          </w:tcPr>
          <w:p w14:paraId="52F09A26" w14:textId="201A7536" w:rsidR="00F9403D" w:rsidRDefault="00F9403D" w:rsidP="004757BD">
            <w:pPr>
              <w:rPr>
                <w:szCs w:val="24"/>
              </w:rPr>
            </w:pPr>
            <w:r>
              <w:rPr>
                <w:szCs w:val="24"/>
              </w:rPr>
              <w:t>Capital Gains</w:t>
            </w:r>
          </w:p>
        </w:tc>
        <w:tc>
          <w:tcPr>
            <w:tcW w:w="3362" w:type="dxa"/>
          </w:tcPr>
          <w:p w14:paraId="735679D2" w14:textId="77777777" w:rsidR="00F9403D" w:rsidRDefault="00F9403D" w:rsidP="00BD1DED">
            <w:pPr>
              <w:jc w:val="center"/>
              <w:rPr>
                <w:szCs w:val="24"/>
              </w:rPr>
            </w:pPr>
          </w:p>
        </w:tc>
      </w:tr>
    </w:tbl>
    <w:p w14:paraId="7C41FF6A" w14:textId="77777777" w:rsidR="004757BD" w:rsidRPr="00BD1DED" w:rsidRDefault="004757BD" w:rsidP="004757BD">
      <w:pPr>
        <w:rPr>
          <w:sz w:val="12"/>
          <w:szCs w:val="12"/>
        </w:rPr>
      </w:pPr>
    </w:p>
    <w:p w14:paraId="0AF07408" w14:textId="1C5CB830" w:rsidR="00A27E83" w:rsidRDefault="004757BD" w:rsidP="00190299">
      <w:pPr>
        <w:rPr>
          <w:szCs w:val="24"/>
        </w:rPr>
      </w:pPr>
      <w:r>
        <w:rPr>
          <w:b/>
          <w:szCs w:val="24"/>
        </w:rPr>
        <w:t>b</w:t>
      </w:r>
      <w:r w:rsidR="00A27E83" w:rsidRPr="00AC78F7">
        <w:rPr>
          <w:b/>
          <w:szCs w:val="24"/>
        </w:rPr>
        <w:t>)</w:t>
      </w:r>
      <w:r w:rsidR="00A27E83">
        <w:rPr>
          <w:szCs w:val="24"/>
        </w:rPr>
        <w:t xml:space="preserve"> </w:t>
      </w:r>
      <w:r w:rsidR="00E1258F" w:rsidRPr="00E1258F">
        <w:rPr>
          <w:b/>
          <w:szCs w:val="24"/>
        </w:rPr>
        <w:t>(</w:t>
      </w:r>
      <w:r w:rsidR="00BD1DED">
        <w:rPr>
          <w:b/>
          <w:szCs w:val="24"/>
        </w:rPr>
        <w:t>1</w:t>
      </w:r>
      <w:r w:rsidR="00E1258F" w:rsidRPr="00E1258F">
        <w:rPr>
          <w:b/>
          <w:szCs w:val="24"/>
        </w:rPr>
        <w:t xml:space="preserve"> pt.)</w:t>
      </w:r>
      <w:r w:rsidR="00E1258F">
        <w:rPr>
          <w:szCs w:val="24"/>
        </w:rPr>
        <w:t xml:space="preserve"> </w:t>
      </w:r>
      <w:r w:rsidR="00F156C7">
        <w:rPr>
          <w:szCs w:val="24"/>
        </w:rPr>
        <w:t>What wa</w:t>
      </w:r>
      <w:r w:rsidR="00A27E83" w:rsidRPr="00C230C7">
        <w:rPr>
          <w:szCs w:val="24"/>
        </w:rPr>
        <w:t xml:space="preserve">s </w:t>
      </w:r>
      <w:r w:rsidR="00A27E83">
        <w:rPr>
          <w:szCs w:val="24"/>
        </w:rPr>
        <w:t>your</w:t>
      </w:r>
      <w:r w:rsidR="00A27E83" w:rsidRPr="00C230C7">
        <w:rPr>
          <w:szCs w:val="24"/>
        </w:rPr>
        <w:t xml:space="preserve"> income tax basis in the </w:t>
      </w:r>
      <w:r w:rsidR="00FD3625">
        <w:rPr>
          <w:szCs w:val="24"/>
        </w:rPr>
        <w:t xml:space="preserve">tractor </w:t>
      </w:r>
      <w:r w:rsidR="00A27E83" w:rsidRPr="00C230C7">
        <w:rPr>
          <w:szCs w:val="24"/>
        </w:rPr>
        <w:t xml:space="preserve">at the </w:t>
      </w:r>
      <w:r w:rsidR="00FD3625">
        <w:rPr>
          <w:szCs w:val="24"/>
        </w:rPr>
        <w:t>end</w:t>
      </w:r>
      <w:r w:rsidR="00A27E83" w:rsidRPr="00C230C7">
        <w:rPr>
          <w:szCs w:val="24"/>
        </w:rPr>
        <w:t xml:space="preserve"> of 201</w:t>
      </w:r>
      <w:r w:rsidR="002D33D9">
        <w:rPr>
          <w:szCs w:val="24"/>
        </w:rPr>
        <w:t>6</w:t>
      </w:r>
      <w:r w:rsidR="00A27E83" w:rsidRPr="00C230C7">
        <w:rPr>
          <w:szCs w:val="24"/>
        </w:rPr>
        <w:t>?</w:t>
      </w:r>
    </w:p>
    <w:p w14:paraId="45A00763" w14:textId="77777777" w:rsidR="00A27E83" w:rsidRDefault="00A27E83" w:rsidP="00190299">
      <w:pPr>
        <w:rPr>
          <w:szCs w:val="24"/>
        </w:rPr>
      </w:pPr>
    </w:p>
    <w:p w14:paraId="16448232" w14:textId="77777777" w:rsidR="00DF0885" w:rsidRDefault="00DF0885" w:rsidP="00190299">
      <w:pPr>
        <w:rPr>
          <w:szCs w:val="24"/>
        </w:rPr>
      </w:pPr>
    </w:p>
    <w:p w14:paraId="5D437767" w14:textId="77777777" w:rsidR="00DF0885" w:rsidRDefault="00DF0885" w:rsidP="00190299">
      <w:pPr>
        <w:rPr>
          <w:szCs w:val="24"/>
        </w:rPr>
      </w:pPr>
    </w:p>
    <w:p w14:paraId="00488FF3" w14:textId="7C3A240D" w:rsidR="00A27E83" w:rsidRDefault="004757BD" w:rsidP="00190299">
      <w:pPr>
        <w:rPr>
          <w:szCs w:val="24"/>
        </w:rPr>
      </w:pPr>
      <w:r>
        <w:rPr>
          <w:b/>
          <w:szCs w:val="24"/>
        </w:rPr>
        <w:t>c</w:t>
      </w:r>
      <w:r w:rsidR="0026714F" w:rsidRPr="00AC78F7">
        <w:rPr>
          <w:b/>
          <w:szCs w:val="24"/>
        </w:rPr>
        <w:t>)</w:t>
      </w:r>
      <w:r w:rsidR="0026714F">
        <w:rPr>
          <w:szCs w:val="24"/>
        </w:rPr>
        <w:t xml:space="preserve"> </w:t>
      </w:r>
      <w:r w:rsidR="00E1258F" w:rsidRPr="00E1258F">
        <w:rPr>
          <w:b/>
          <w:szCs w:val="24"/>
        </w:rPr>
        <w:t>(</w:t>
      </w:r>
      <w:r w:rsidR="001D1C47">
        <w:rPr>
          <w:b/>
          <w:szCs w:val="24"/>
        </w:rPr>
        <w:t>2</w:t>
      </w:r>
      <w:r w:rsidR="00E1258F" w:rsidRPr="00E1258F">
        <w:rPr>
          <w:b/>
          <w:szCs w:val="24"/>
        </w:rPr>
        <w:t xml:space="preserve"> pt</w:t>
      </w:r>
      <w:r w:rsidR="001D1C47">
        <w:rPr>
          <w:b/>
          <w:szCs w:val="24"/>
        </w:rPr>
        <w:t>s</w:t>
      </w:r>
      <w:r w:rsidR="00E1258F" w:rsidRPr="00E1258F">
        <w:rPr>
          <w:b/>
          <w:szCs w:val="24"/>
        </w:rPr>
        <w:t>.)</w:t>
      </w:r>
      <w:r w:rsidR="00E1258F">
        <w:rPr>
          <w:szCs w:val="24"/>
        </w:rPr>
        <w:t xml:space="preserve"> </w:t>
      </w:r>
      <w:r w:rsidR="00A27E83" w:rsidRPr="00C230C7">
        <w:rPr>
          <w:szCs w:val="24"/>
        </w:rPr>
        <w:t xml:space="preserve">If </w:t>
      </w:r>
      <w:r w:rsidR="00A27E83">
        <w:rPr>
          <w:szCs w:val="24"/>
        </w:rPr>
        <w:t>you</w:t>
      </w:r>
      <w:r w:rsidR="00A27E83" w:rsidRPr="00C230C7">
        <w:rPr>
          <w:szCs w:val="24"/>
        </w:rPr>
        <w:t xml:space="preserve"> sold the </w:t>
      </w:r>
      <w:r w:rsidR="00FD3625">
        <w:rPr>
          <w:szCs w:val="24"/>
        </w:rPr>
        <w:t xml:space="preserve">tractor </w:t>
      </w:r>
      <w:r w:rsidR="00F73248">
        <w:rPr>
          <w:szCs w:val="24"/>
        </w:rPr>
        <w:t xml:space="preserve">in </w:t>
      </w:r>
      <w:r w:rsidR="00F156C7">
        <w:rPr>
          <w:szCs w:val="24"/>
        </w:rPr>
        <w:t>November</w:t>
      </w:r>
      <w:r w:rsidR="00F73248">
        <w:rPr>
          <w:szCs w:val="24"/>
        </w:rPr>
        <w:t xml:space="preserve"> of 20</w:t>
      </w:r>
      <w:r w:rsidR="00FF7303">
        <w:rPr>
          <w:szCs w:val="24"/>
        </w:rPr>
        <w:t>20</w:t>
      </w:r>
      <w:r w:rsidR="00F73248" w:rsidRPr="00C230C7">
        <w:rPr>
          <w:szCs w:val="24"/>
        </w:rPr>
        <w:t xml:space="preserve"> </w:t>
      </w:r>
      <w:r w:rsidR="00A27E83" w:rsidRPr="00C230C7">
        <w:rPr>
          <w:szCs w:val="24"/>
        </w:rPr>
        <w:t>for $</w:t>
      </w:r>
      <w:r w:rsidR="00240A48">
        <w:rPr>
          <w:szCs w:val="24"/>
        </w:rPr>
        <w:t>5</w:t>
      </w:r>
      <w:r w:rsidR="00A27E83">
        <w:rPr>
          <w:szCs w:val="24"/>
        </w:rPr>
        <w:t>0</w:t>
      </w:r>
      <w:r w:rsidR="00A27E83" w:rsidRPr="00C230C7">
        <w:rPr>
          <w:szCs w:val="24"/>
        </w:rPr>
        <w:t xml:space="preserve">,000, how much gain or loss </w:t>
      </w:r>
      <w:r w:rsidR="00A27E83">
        <w:rPr>
          <w:szCs w:val="24"/>
        </w:rPr>
        <w:t>would</w:t>
      </w:r>
      <w:r w:rsidR="00A27E83" w:rsidRPr="00C230C7">
        <w:rPr>
          <w:szCs w:val="24"/>
        </w:rPr>
        <w:t xml:space="preserve"> </w:t>
      </w:r>
      <w:r w:rsidR="00A27E83">
        <w:rPr>
          <w:szCs w:val="24"/>
        </w:rPr>
        <w:t>you</w:t>
      </w:r>
      <w:r w:rsidR="00A27E83" w:rsidRPr="00C230C7">
        <w:rPr>
          <w:szCs w:val="24"/>
        </w:rPr>
        <w:t xml:space="preserve"> report on </w:t>
      </w:r>
      <w:r w:rsidR="00A27E83">
        <w:rPr>
          <w:szCs w:val="24"/>
        </w:rPr>
        <w:t>your</w:t>
      </w:r>
      <w:r w:rsidR="00A27E83" w:rsidRPr="00C230C7">
        <w:rPr>
          <w:szCs w:val="24"/>
        </w:rPr>
        <w:t xml:space="preserve"> </w:t>
      </w:r>
      <w:r w:rsidR="00F156C7">
        <w:rPr>
          <w:szCs w:val="24"/>
        </w:rPr>
        <w:t>20</w:t>
      </w:r>
      <w:r w:rsidR="00FF7303">
        <w:rPr>
          <w:szCs w:val="24"/>
        </w:rPr>
        <w:t>20</w:t>
      </w:r>
      <w:r w:rsidR="00F156C7">
        <w:rPr>
          <w:szCs w:val="24"/>
        </w:rPr>
        <w:t xml:space="preserve"> </w:t>
      </w:r>
      <w:r w:rsidR="00A27E83" w:rsidRPr="00C230C7">
        <w:rPr>
          <w:szCs w:val="24"/>
        </w:rPr>
        <w:t>tax return?</w:t>
      </w:r>
    </w:p>
    <w:p w14:paraId="7AC71578" w14:textId="77777777" w:rsidR="00AC78F7" w:rsidRDefault="00AC78F7" w:rsidP="00190299">
      <w:pPr>
        <w:rPr>
          <w:szCs w:val="24"/>
        </w:rPr>
      </w:pPr>
    </w:p>
    <w:p w14:paraId="1BD24EFC" w14:textId="77777777" w:rsidR="00DF0885" w:rsidRDefault="00DF0885" w:rsidP="00190299">
      <w:pPr>
        <w:rPr>
          <w:szCs w:val="24"/>
        </w:rPr>
      </w:pPr>
    </w:p>
    <w:p w14:paraId="6E2CDB2E" w14:textId="77777777" w:rsidR="00DF0885" w:rsidRDefault="00DF0885" w:rsidP="00190299">
      <w:pPr>
        <w:rPr>
          <w:szCs w:val="24"/>
        </w:rPr>
      </w:pPr>
    </w:p>
    <w:p w14:paraId="49E17869" w14:textId="77777777" w:rsidR="00DF0885" w:rsidRDefault="004757BD" w:rsidP="0026714F">
      <w:pPr>
        <w:rPr>
          <w:szCs w:val="24"/>
        </w:rPr>
      </w:pPr>
      <w:r>
        <w:rPr>
          <w:b/>
          <w:szCs w:val="24"/>
        </w:rPr>
        <w:t>d</w:t>
      </w:r>
      <w:r w:rsidR="0026714F">
        <w:rPr>
          <w:b/>
          <w:szCs w:val="24"/>
        </w:rPr>
        <w:t xml:space="preserve">) </w:t>
      </w:r>
      <w:r w:rsidR="00E1258F" w:rsidRPr="00E1258F">
        <w:rPr>
          <w:b/>
          <w:szCs w:val="24"/>
        </w:rPr>
        <w:t>(</w:t>
      </w:r>
      <w:r w:rsidR="000C0305">
        <w:rPr>
          <w:b/>
          <w:szCs w:val="24"/>
        </w:rPr>
        <w:t>2</w:t>
      </w:r>
      <w:r w:rsidR="00E1258F" w:rsidRPr="00E1258F">
        <w:rPr>
          <w:b/>
          <w:szCs w:val="24"/>
        </w:rPr>
        <w:t xml:space="preserve"> pts.)</w:t>
      </w:r>
      <w:r w:rsidR="00E1258F">
        <w:rPr>
          <w:szCs w:val="24"/>
        </w:rPr>
        <w:t xml:space="preserve"> </w:t>
      </w:r>
      <w:r w:rsidR="00CB57B1">
        <w:rPr>
          <w:szCs w:val="24"/>
        </w:rPr>
        <w:t>Considering o</w:t>
      </w:r>
      <w:r w:rsidR="0026714F" w:rsidRPr="00C230C7">
        <w:rPr>
          <w:szCs w:val="24"/>
        </w:rPr>
        <w:t>rdinary income tax</w:t>
      </w:r>
      <w:r w:rsidR="0026714F">
        <w:rPr>
          <w:szCs w:val="24"/>
        </w:rPr>
        <w:t xml:space="preserve">, </w:t>
      </w:r>
      <w:r w:rsidR="00A048FB">
        <w:rPr>
          <w:szCs w:val="24"/>
        </w:rPr>
        <w:t>self-</w:t>
      </w:r>
      <w:r w:rsidR="00A048FB" w:rsidRPr="00C230C7">
        <w:rPr>
          <w:szCs w:val="24"/>
        </w:rPr>
        <w:t>employment tax</w:t>
      </w:r>
      <w:r w:rsidR="00A048FB">
        <w:rPr>
          <w:szCs w:val="24"/>
        </w:rPr>
        <w:t xml:space="preserve">, and </w:t>
      </w:r>
      <w:r w:rsidR="0026714F" w:rsidRPr="00C230C7">
        <w:rPr>
          <w:szCs w:val="24"/>
        </w:rPr>
        <w:t xml:space="preserve">capital </w:t>
      </w:r>
      <w:r w:rsidR="0026714F">
        <w:rPr>
          <w:szCs w:val="24"/>
        </w:rPr>
        <w:t>gain</w:t>
      </w:r>
      <w:r w:rsidR="00A048FB">
        <w:rPr>
          <w:szCs w:val="24"/>
        </w:rPr>
        <w:t>s</w:t>
      </w:r>
      <w:r w:rsidR="0026714F">
        <w:rPr>
          <w:szCs w:val="24"/>
        </w:rPr>
        <w:t xml:space="preserve"> tax, which </w:t>
      </w:r>
      <w:r w:rsidR="0026714F" w:rsidRPr="00880B81">
        <w:rPr>
          <w:szCs w:val="24"/>
          <w:u w:val="single"/>
        </w:rPr>
        <w:t>one or ones</w:t>
      </w:r>
      <w:r w:rsidR="0026714F">
        <w:rPr>
          <w:szCs w:val="24"/>
        </w:rPr>
        <w:t xml:space="preserve"> i</w:t>
      </w:r>
      <w:r w:rsidR="0026714F" w:rsidRPr="00C230C7">
        <w:rPr>
          <w:szCs w:val="24"/>
        </w:rPr>
        <w:t xml:space="preserve">s </w:t>
      </w:r>
      <w:r w:rsidR="0026714F">
        <w:rPr>
          <w:szCs w:val="24"/>
        </w:rPr>
        <w:t>this</w:t>
      </w:r>
      <w:r w:rsidR="0026714F" w:rsidRPr="00C230C7">
        <w:rPr>
          <w:szCs w:val="24"/>
        </w:rPr>
        <w:t xml:space="preserve"> </w:t>
      </w:r>
      <w:r w:rsidR="0026714F">
        <w:rPr>
          <w:szCs w:val="24"/>
        </w:rPr>
        <w:t xml:space="preserve">gain </w:t>
      </w:r>
      <w:r w:rsidR="00C32BFC">
        <w:rPr>
          <w:szCs w:val="24"/>
        </w:rPr>
        <w:t>subject to?</w:t>
      </w:r>
    </w:p>
    <w:p w14:paraId="69D521FE" w14:textId="77777777" w:rsidR="00F156C7" w:rsidRDefault="00F156C7" w:rsidP="0026714F">
      <w:pPr>
        <w:rPr>
          <w:szCs w:val="24"/>
        </w:rPr>
      </w:pPr>
    </w:p>
    <w:p w14:paraId="308602EA" w14:textId="77777777" w:rsidR="00BA0443" w:rsidRDefault="00BA0443" w:rsidP="0026714F">
      <w:pPr>
        <w:rPr>
          <w:szCs w:val="24"/>
        </w:rPr>
      </w:pPr>
    </w:p>
    <w:p w14:paraId="49585874" w14:textId="209B6C9F" w:rsidR="00D11514" w:rsidRPr="00F82F5F" w:rsidRDefault="00D11514">
      <w:pPr>
        <w:rPr>
          <w:bCs/>
          <w:szCs w:val="24"/>
        </w:rPr>
      </w:pPr>
    </w:p>
    <w:p w14:paraId="05D8A266" w14:textId="52B5A348" w:rsidR="00AC78F7" w:rsidRPr="00127D59" w:rsidRDefault="00B85928" w:rsidP="00AC78F7">
      <w:pPr>
        <w:rPr>
          <w:szCs w:val="24"/>
        </w:rPr>
      </w:pPr>
      <w:r>
        <w:rPr>
          <w:b/>
          <w:szCs w:val="24"/>
        </w:rPr>
        <w:t>8</w:t>
      </w:r>
      <w:r w:rsidR="00AC78F7" w:rsidRPr="00C4592A">
        <w:rPr>
          <w:b/>
          <w:szCs w:val="24"/>
        </w:rPr>
        <w:t xml:space="preserve">) </w:t>
      </w:r>
      <w:r w:rsidR="005557CD" w:rsidRPr="00C4592A">
        <w:rPr>
          <w:szCs w:val="24"/>
        </w:rPr>
        <w:t xml:space="preserve">Use the information provided to give </w:t>
      </w:r>
      <w:r w:rsidR="00AC78F7" w:rsidRPr="00C4592A">
        <w:rPr>
          <w:szCs w:val="24"/>
        </w:rPr>
        <w:t>short answers to the following questions.</w:t>
      </w:r>
      <w:r w:rsidR="00AC78F7" w:rsidRPr="00B46978">
        <w:rPr>
          <w:szCs w:val="24"/>
        </w:rPr>
        <w:t xml:space="preserve"> </w:t>
      </w:r>
      <w:r w:rsidR="00FF7303">
        <w:rPr>
          <w:szCs w:val="24"/>
        </w:rPr>
        <w:t>Joe</w:t>
      </w:r>
      <w:r w:rsidR="00DB3085" w:rsidRPr="00B46978">
        <w:rPr>
          <w:szCs w:val="24"/>
        </w:rPr>
        <w:t xml:space="preserve"> and </w:t>
      </w:r>
      <w:r w:rsidR="00FF7303">
        <w:rPr>
          <w:szCs w:val="24"/>
        </w:rPr>
        <w:t>Karen</w:t>
      </w:r>
      <w:r w:rsidR="00A27D73" w:rsidRPr="00B46978">
        <w:rPr>
          <w:szCs w:val="24"/>
        </w:rPr>
        <w:t xml:space="preserve"> </w:t>
      </w:r>
      <w:r w:rsidR="00AC78F7" w:rsidRPr="00B46978">
        <w:rPr>
          <w:szCs w:val="24"/>
        </w:rPr>
        <w:t>own a</w:t>
      </w:r>
      <w:r w:rsidR="00AC78F7" w:rsidRPr="00AC78F7">
        <w:rPr>
          <w:szCs w:val="24"/>
        </w:rPr>
        <w:t xml:space="preserve"> farm, with all assets owned as marital property under Wisconsin’s marital property law. Among their assets is </w:t>
      </w:r>
      <w:r w:rsidR="00F303A0">
        <w:rPr>
          <w:szCs w:val="24"/>
        </w:rPr>
        <w:t>hay</w:t>
      </w:r>
      <w:r w:rsidR="005557CD">
        <w:rPr>
          <w:szCs w:val="24"/>
        </w:rPr>
        <w:t xml:space="preserve"> </w:t>
      </w:r>
      <w:r w:rsidR="00AC78F7" w:rsidRPr="00AC78F7">
        <w:rPr>
          <w:szCs w:val="24"/>
        </w:rPr>
        <w:t>worth $</w:t>
      </w:r>
      <w:r w:rsidR="00F303A0">
        <w:rPr>
          <w:szCs w:val="24"/>
        </w:rPr>
        <w:t>1</w:t>
      </w:r>
      <w:r w:rsidR="00395E29">
        <w:rPr>
          <w:szCs w:val="24"/>
        </w:rPr>
        <w:t>0</w:t>
      </w:r>
      <w:r w:rsidR="00AC78F7" w:rsidRPr="00AC78F7">
        <w:rPr>
          <w:szCs w:val="24"/>
        </w:rPr>
        <w:t>0,000 with a $0 income tax basis</w:t>
      </w:r>
      <w:r w:rsidR="005557CD">
        <w:rPr>
          <w:szCs w:val="24"/>
        </w:rPr>
        <w:t xml:space="preserve"> </w:t>
      </w:r>
      <w:r w:rsidR="003D5481">
        <w:rPr>
          <w:szCs w:val="24"/>
        </w:rPr>
        <w:t>because</w:t>
      </w:r>
      <w:r w:rsidR="005557CD">
        <w:rPr>
          <w:szCs w:val="24"/>
        </w:rPr>
        <w:t xml:space="preserve"> they raised it and </w:t>
      </w:r>
      <w:r w:rsidR="003D5481">
        <w:rPr>
          <w:szCs w:val="24"/>
        </w:rPr>
        <w:t>already</w:t>
      </w:r>
      <w:r w:rsidR="005557CD">
        <w:rPr>
          <w:szCs w:val="24"/>
        </w:rPr>
        <w:t xml:space="preserve"> deducted </w:t>
      </w:r>
      <w:r w:rsidR="00375CAC">
        <w:rPr>
          <w:szCs w:val="24"/>
        </w:rPr>
        <w:t>all</w:t>
      </w:r>
      <w:r w:rsidR="005557CD">
        <w:rPr>
          <w:szCs w:val="24"/>
        </w:rPr>
        <w:t xml:space="preserve"> their production costs.</w:t>
      </w:r>
      <w:r w:rsidR="00127D59">
        <w:rPr>
          <w:szCs w:val="24"/>
        </w:rPr>
        <w:t xml:space="preserve"> </w:t>
      </w:r>
    </w:p>
    <w:p w14:paraId="62DAC645" w14:textId="77777777" w:rsidR="00AC78F7" w:rsidRPr="00AC78F7" w:rsidRDefault="00AC78F7" w:rsidP="00AC78F7">
      <w:pPr>
        <w:rPr>
          <w:sz w:val="6"/>
          <w:szCs w:val="6"/>
        </w:rPr>
      </w:pPr>
    </w:p>
    <w:p w14:paraId="7DF52D23" w14:textId="0E36E0E4" w:rsidR="00127D59" w:rsidRPr="00AC78F7" w:rsidRDefault="00127D59" w:rsidP="00127D59">
      <w:pPr>
        <w:numPr>
          <w:ilvl w:val="0"/>
          <w:numId w:val="28"/>
        </w:numPr>
        <w:rPr>
          <w:szCs w:val="24"/>
        </w:rPr>
      </w:pPr>
      <w:r>
        <w:rPr>
          <w:b/>
          <w:szCs w:val="24"/>
        </w:rPr>
        <w:t>(2</w:t>
      </w:r>
      <w:r w:rsidRPr="00AC78F7">
        <w:rPr>
          <w:b/>
          <w:szCs w:val="24"/>
        </w:rPr>
        <w:t xml:space="preserve"> pts.)</w:t>
      </w:r>
      <w:r w:rsidRPr="00AC78F7">
        <w:rPr>
          <w:szCs w:val="24"/>
        </w:rPr>
        <w:t xml:space="preserve"> If </w:t>
      </w:r>
      <w:r w:rsidR="00FF7303">
        <w:rPr>
          <w:szCs w:val="24"/>
        </w:rPr>
        <w:t>Joe</w:t>
      </w:r>
      <w:r w:rsidR="00C4592A" w:rsidRPr="00B46978">
        <w:rPr>
          <w:szCs w:val="24"/>
        </w:rPr>
        <w:t xml:space="preserve"> and </w:t>
      </w:r>
      <w:r w:rsidR="00FF7303">
        <w:rPr>
          <w:szCs w:val="24"/>
        </w:rPr>
        <w:t xml:space="preserve">Karen </w:t>
      </w:r>
      <w:r w:rsidRPr="00AC78F7">
        <w:rPr>
          <w:szCs w:val="24"/>
        </w:rPr>
        <w:t xml:space="preserve">sold the </w:t>
      </w:r>
      <w:r w:rsidR="00F303A0">
        <w:rPr>
          <w:szCs w:val="24"/>
        </w:rPr>
        <w:t>hay</w:t>
      </w:r>
      <w:r w:rsidRPr="00AC78F7">
        <w:rPr>
          <w:szCs w:val="24"/>
        </w:rPr>
        <w:t xml:space="preserve"> for $</w:t>
      </w:r>
      <w:r w:rsidR="00F303A0">
        <w:rPr>
          <w:szCs w:val="24"/>
        </w:rPr>
        <w:t>1</w:t>
      </w:r>
      <w:r>
        <w:rPr>
          <w:szCs w:val="24"/>
        </w:rPr>
        <w:t>0</w:t>
      </w:r>
      <w:r w:rsidRPr="00AC78F7">
        <w:rPr>
          <w:szCs w:val="24"/>
        </w:rPr>
        <w:t>0,000</w:t>
      </w:r>
      <w:r>
        <w:rPr>
          <w:szCs w:val="24"/>
        </w:rPr>
        <w:t xml:space="preserve"> to </w:t>
      </w:r>
      <w:r w:rsidR="00FF7303">
        <w:rPr>
          <w:szCs w:val="24"/>
        </w:rPr>
        <w:t>Heidi</w:t>
      </w:r>
      <w:r>
        <w:rPr>
          <w:szCs w:val="24"/>
        </w:rPr>
        <w:t>, how much gain</w:t>
      </w:r>
      <w:r w:rsidRPr="00AC78F7">
        <w:rPr>
          <w:szCs w:val="24"/>
        </w:rPr>
        <w:t xml:space="preserve"> would </w:t>
      </w:r>
      <w:r>
        <w:rPr>
          <w:szCs w:val="24"/>
        </w:rPr>
        <w:t>they</w:t>
      </w:r>
      <w:r w:rsidRPr="00AC78F7">
        <w:rPr>
          <w:szCs w:val="24"/>
        </w:rPr>
        <w:t xml:space="preserve"> have to report </w:t>
      </w:r>
      <w:proofErr w:type="gramStart"/>
      <w:r w:rsidRPr="00AC78F7">
        <w:rPr>
          <w:szCs w:val="24"/>
        </w:rPr>
        <w:t>as a result of</w:t>
      </w:r>
      <w:proofErr w:type="gramEnd"/>
      <w:r w:rsidRPr="00AC78F7">
        <w:rPr>
          <w:szCs w:val="24"/>
        </w:rPr>
        <w:t xml:space="preserve"> the sale?</w:t>
      </w:r>
      <w:r>
        <w:rPr>
          <w:szCs w:val="24"/>
        </w:rPr>
        <w:t xml:space="preserve"> </w:t>
      </w:r>
    </w:p>
    <w:p w14:paraId="41D1A362" w14:textId="77777777" w:rsidR="006D3898" w:rsidRDefault="006D3898" w:rsidP="006D3898">
      <w:pPr>
        <w:rPr>
          <w:szCs w:val="24"/>
        </w:rPr>
      </w:pPr>
    </w:p>
    <w:p w14:paraId="17F79CA9" w14:textId="77777777" w:rsidR="006D3898" w:rsidRDefault="006D3898" w:rsidP="006D3898">
      <w:pPr>
        <w:rPr>
          <w:szCs w:val="24"/>
        </w:rPr>
      </w:pPr>
    </w:p>
    <w:p w14:paraId="1141BA37" w14:textId="77777777" w:rsidR="006D3898" w:rsidRDefault="006D3898" w:rsidP="006D3898">
      <w:pPr>
        <w:rPr>
          <w:szCs w:val="24"/>
        </w:rPr>
      </w:pPr>
    </w:p>
    <w:p w14:paraId="21919A03" w14:textId="77777777" w:rsidR="00127D59" w:rsidRPr="00AC78F7" w:rsidRDefault="00127D59" w:rsidP="00127D59">
      <w:pPr>
        <w:numPr>
          <w:ilvl w:val="0"/>
          <w:numId w:val="28"/>
        </w:numPr>
        <w:rPr>
          <w:szCs w:val="24"/>
        </w:rPr>
      </w:pPr>
      <w:r w:rsidRPr="00AC78F7">
        <w:rPr>
          <w:b/>
          <w:szCs w:val="24"/>
        </w:rPr>
        <w:t>(</w:t>
      </w:r>
      <w:r>
        <w:rPr>
          <w:b/>
          <w:szCs w:val="24"/>
        </w:rPr>
        <w:t>2</w:t>
      </w:r>
      <w:r w:rsidRPr="00AC78F7">
        <w:rPr>
          <w:b/>
          <w:szCs w:val="24"/>
        </w:rPr>
        <w:t xml:space="preserve"> pts.)</w:t>
      </w:r>
      <w:r w:rsidRPr="00AC78F7">
        <w:rPr>
          <w:szCs w:val="24"/>
        </w:rPr>
        <w:t xml:space="preserve"> </w:t>
      </w:r>
      <w:r>
        <w:rPr>
          <w:szCs w:val="24"/>
        </w:rPr>
        <w:t>Considering o</w:t>
      </w:r>
      <w:r w:rsidRPr="00C230C7">
        <w:rPr>
          <w:szCs w:val="24"/>
        </w:rPr>
        <w:t>rdinary income tax</w:t>
      </w:r>
      <w:r>
        <w:rPr>
          <w:szCs w:val="24"/>
        </w:rPr>
        <w:t>, self-</w:t>
      </w:r>
      <w:r w:rsidRPr="00C230C7">
        <w:rPr>
          <w:szCs w:val="24"/>
        </w:rPr>
        <w:t>employment tax</w:t>
      </w:r>
      <w:r>
        <w:rPr>
          <w:szCs w:val="24"/>
        </w:rPr>
        <w:t xml:space="preserve">, and </w:t>
      </w:r>
      <w:r w:rsidRPr="00C230C7">
        <w:rPr>
          <w:szCs w:val="24"/>
        </w:rPr>
        <w:t xml:space="preserve">capital </w:t>
      </w:r>
      <w:r>
        <w:rPr>
          <w:szCs w:val="24"/>
        </w:rPr>
        <w:t xml:space="preserve">gains tax, which </w:t>
      </w:r>
      <w:r w:rsidRPr="00E1299E">
        <w:rPr>
          <w:szCs w:val="24"/>
          <w:u w:val="single"/>
        </w:rPr>
        <w:t>one or ones</w:t>
      </w:r>
      <w:r>
        <w:rPr>
          <w:szCs w:val="24"/>
        </w:rPr>
        <w:t xml:space="preserve"> i</w:t>
      </w:r>
      <w:r w:rsidRPr="00C230C7">
        <w:rPr>
          <w:szCs w:val="24"/>
        </w:rPr>
        <w:t xml:space="preserve">s </w:t>
      </w:r>
      <w:r>
        <w:rPr>
          <w:szCs w:val="24"/>
        </w:rPr>
        <w:t>this</w:t>
      </w:r>
      <w:r w:rsidRPr="00C230C7">
        <w:rPr>
          <w:szCs w:val="24"/>
        </w:rPr>
        <w:t xml:space="preserve"> </w:t>
      </w:r>
      <w:r w:rsidR="003D5481">
        <w:rPr>
          <w:szCs w:val="24"/>
        </w:rPr>
        <w:t>gain</w:t>
      </w:r>
      <w:r>
        <w:rPr>
          <w:szCs w:val="24"/>
        </w:rPr>
        <w:t xml:space="preserve"> subject to? </w:t>
      </w:r>
    </w:p>
    <w:p w14:paraId="69CE2A3F" w14:textId="77777777" w:rsidR="00127D59" w:rsidRDefault="00127D59" w:rsidP="00127D59">
      <w:pPr>
        <w:rPr>
          <w:szCs w:val="24"/>
        </w:rPr>
      </w:pPr>
    </w:p>
    <w:p w14:paraId="2537A5D4" w14:textId="05A2CEEE" w:rsidR="00127D59" w:rsidRDefault="00127D59" w:rsidP="00127D59">
      <w:pPr>
        <w:rPr>
          <w:szCs w:val="24"/>
        </w:rPr>
      </w:pPr>
    </w:p>
    <w:p w14:paraId="51E938A8" w14:textId="77777777" w:rsidR="00F82F5F" w:rsidRDefault="00F82F5F" w:rsidP="00127D59">
      <w:pPr>
        <w:rPr>
          <w:szCs w:val="24"/>
        </w:rPr>
      </w:pPr>
    </w:p>
    <w:p w14:paraId="62E181EB" w14:textId="7D31AB1C" w:rsidR="00127D59" w:rsidRPr="00AC78F7" w:rsidRDefault="00127D59" w:rsidP="00127D59">
      <w:pPr>
        <w:numPr>
          <w:ilvl w:val="0"/>
          <w:numId w:val="28"/>
        </w:numPr>
        <w:rPr>
          <w:szCs w:val="24"/>
        </w:rPr>
      </w:pPr>
      <w:r>
        <w:rPr>
          <w:b/>
          <w:szCs w:val="24"/>
        </w:rPr>
        <w:t>(2</w:t>
      </w:r>
      <w:r w:rsidRPr="00AC78F7">
        <w:rPr>
          <w:b/>
          <w:szCs w:val="24"/>
        </w:rPr>
        <w:t xml:space="preserve"> pts.) </w:t>
      </w:r>
      <w:r w:rsidR="00C32BFC">
        <w:rPr>
          <w:szCs w:val="24"/>
        </w:rPr>
        <w:t>If</w:t>
      </w:r>
      <w:r w:rsidRPr="00AC78F7">
        <w:rPr>
          <w:szCs w:val="24"/>
        </w:rPr>
        <w:t xml:space="preserve"> </w:t>
      </w:r>
      <w:r>
        <w:rPr>
          <w:szCs w:val="24"/>
        </w:rPr>
        <w:t xml:space="preserve">instead </w:t>
      </w:r>
      <w:r w:rsidR="00FF7303">
        <w:rPr>
          <w:szCs w:val="24"/>
        </w:rPr>
        <w:t>Joe</w:t>
      </w:r>
      <w:r w:rsidR="00C4592A" w:rsidRPr="00B46978">
        <w:rPr>
          <w:szCs w:val="24"/>
        </w:rPr>
        <w:t xml:space="preserve"> and </w:t>
      </w:r>
      <w:r w:rsidR="00FF7303">
        <w:rPr>
          <w:szCs w:val="24"/>
        </w:rPr>
        <w:t>Karen</w:t>
      </w:r>
      <w:r w:rsidR="00C4592A" w:rsidRPr="00B46978">
        <w:rPr>
          <w:szCs w:val="24"/>
        </w:rPr>
        <w:t xml:space="preserve"> </w:t>
      </w:r>
      <w:r w:rsidRPr="00AC78F7">
        <w:rPr>
          <w:szCs w:val="24"/>
        </w:rPr>
        <w:t xml:space="preserve">gave the </w:t>
      </w:r>
      <w:r w:rsidR="00F303A0">
        <w:rPr>
          <w:szCs w:val="24"/>
        </w:rPr>
        <w:t>hay</w:t>
      </w:r>
      <w:r w:rsidRPr="00AC78F7">
        <w:rPr>
          <w:szCs w:val="24"/>
        </w:rPr>
        <w:t xml:space="preserve"> to </w:t>
      </w:r>
      <w:r w:rsidR="00FF7303">
        <w:rPr>
          <w:szCs w:val="24"/>
        </w:rPr>
        <w:t>Heidi</w:t>
      </w:r>
      <w:r w:rsidR="00375CAC">
        <w:rPr>
          <w:szCs w:val="24"/>
        </w:rPr>
        <w:t>, and a</w:t>
      </w:r>
      <w:r w:rsidR="00C32BFC">
        <w:rPr>
          <w:szCs w:val="24"/>
        </w:rPr>
        <w:t>ssuming this is their first major gift, b</w:t>
      </w:r>
      <w:r>
        <w:rPr>
          <w:szCs w:val="24"/>
        </w:rPr>
        <w:t>ased on current tax laws, would</w:t>
      </w:r>
      <w:r w:rsidRPr="00AC78F7">
        <w:rPr>
          <w:szCs w:val="24"/>
        </w:rPr>
        <w:t xml:space="preserve"> </w:t>
      </w:r>
      <w:r w:rsidR="00FF7303">
        <w:rPr>
          <w:szCs w:val="24"/>
        </w:rPr>
        <w:t>Joe</w:t>
      </w:r>
      <w:r w:rsidR="00C4592A" w:rsidRPr="00B46978">
        <w:rPr>
          <w:szCs w:val="24"/>
        </w:rPr>
        <w:t xml:space="preserve"> and </w:t>
      </w:r>
      <w:r w:rsidR="00FF7303">
        <w:rPr>
          <w:szCs w:val="24"/>
        </w:rPr>
        <w:t>Karen</w:t>
      </w:r>
      <w:r w:rsidR="00C4592A" w:rsidRPr="00B46978">
        <w:rPr>
          <w:szCs w:val="24"/>
        </w:rPr>
        <w:t xml:space="preserve"> </w:t>
      </w:r>
      <w:r>
        <w:rPr>
          <w:szCs w:val="24"/>
        </w:rPr>
        <w:t xml:space="preserve">have to pay </w:t>
      </w:r>
      <w:r w:rsidRPr="00AC78F7">
        <w:rPr>
          <w:szCs w:val="24"/>
        </w:rPr>
        <w:t>gift tax</w:t>
      </w:r>
      <w:r>
        <w:rPr>
          <w:szCs w:val="24"/>
        </w:rPr>
        <w:t xml:space="preserve">es? </w:t>
      </w:r>
    </w:p>
    <w:p w14:paraId="0041EE4A" w14:textId="77777777" w:rsidR="006D3898" w:rsidRDefault="006D3898" w:rsidP="006D3898">
      <w:pPr>
        <w:rPr>
          <w:szCs w:val="24"/>
        </w:rPr>
      </w:pPr>
    </w:p>
    <w:p w14:paraId="7C5F3F28" w14:textId="77777777" w:rsidR="0033213D" w:rsidRDefault="0033213D" w:rsidP="006D3898">
      <w:pPr>
        <w:rPr>
          <w:szCs w:val="24"/>
        </w:rPr>
      </w:pPr>
    </w:p>
    <w:p w14:paraId="6D06DD29" w14:textId="77777777" w:rsidR="0033213D" w:rsidRDefault="0033213D" w:rsidP="006D3898">
      <w:pPr>
        <w:rPr>
          <w:szCs w:val="24"/>
        </w:rPr>
      </w:pPr>
    </w:p>
    <w:p w14:paraId="3B5F713F" w14:textId="2EE26AF6" w:rsidR="006D3898" w:rsidRPr="00127D59" w:rsidRDefault="00127D59" w:rsidP="00127D59">
      <w:pPr>
        <w:pStyle w:val="ListParagraph"/>
        <w:numPr>
          <w:ilvl w:val="0"/>
          <w:numId w:val="28"/>
        </w:numPr>
        <w:rPr>
          <w:szCs w:val="24"/>
        </w:rPr>
      </w:pPr>
      <w:r w:rsidRPr="00127D59">
        <w:rPr>
          <w:b/>
          <w:szCs w:val="24"/>
        </w:rPr>
        <w:t>(2 pts.)</w:t>
      </w:r>
      <w:r>
        <w:rPr>
          <w:szCs w:val="24"/>
        </w:rPr>
        <w:t xml:space="preserve"> </w:t>
      </w:r>
      <w:r w:rsidRPr="00127D59">
        <w:rPr>
          <w:szCs w:val="24"/>
        </w:rPr>
        <w:t xml:space="preserve">If </w:t>
      </w:r>
      <w:r w:rsidR="00FF7303">
        <w:rPr>
          <w:szCs w:val="24"/>
        </w:rPr>
        <w:t>Heidi</w:t>
      </w:r>
      <w:r w:rsidR="00FF7303" w:rsidRPr="00127D59">
        <w:rPr>
          <w:szCs w:val="24"/>
        </w:rPr>
        <w:t xml:space="preserve"> </w:t>
      </w:r>
      <w:r w:rsidRPr="00127D59">
        <w:rPr>
          <w:szCs w:val="24"/>
        </w:rPr>
        <w:t xml:space="preserve">sold the </w:t>
      </w:r>
      <w:r w:rsidR="00F303A0">
        <w:rPr>
          <w:szCs w:val="24"/>
        </w:rPr>
        <w:t>hay</w:t>
      </w:r>
      <w:r w:rsidRPr="00127D59">
        <w:rPr>
          <w:szCs w:val="24"/>
        </w:rPr>
        <w:t xml:space="preserve"> </w:t>
      </w:r>
      <w:r w:rsidR="00C4592A">
        <w:rPr>
          <w:szCs w:val="24"/>
        </w:rPr>
        <w:t>for $</w:t>
      </w:r>
      <w:r w:rsidR="00F303A0">
        <w:rPr>
          <w:szCs w:val="24"/>
        </w:rPr>
        <w:t>1</w:t>
      </w:r>
      <w:r w:rsidR="00C4592A">
        <w:rPr>
          <w:szCs w:val="24"/>
        </w:rPr>
        <w:t xml:space="preserve">00,000 </w:t>
      </w:r>
      <w:r w:rsidRPr="00127D59">
        <w:rPr>
          <w:szCs w:val="24"/>
        </w:rPr>
        <w:t>after they gave it to her, how much gain would she have to report?</w:t>
      </w:r>
    </w:p>
    <w:p w14:paraId="57884165" w14:textId="77777777" w:rsidR="006D3898" w:rsidRDefault="006D3898" w:rsidP="006D3898">
      <w:pPr>
        <w:rPr>
          <w:szCs w:val="24"/>
        </w:rPr>
      </w:pPr>
    </w:p>
    <w:p w14:paraId="2141B2C9" w14:textId="77777777" w:rsidR="00127D59" w:rsidRDefault="00127D59" w:rsidP="006D3898">
      <w:pPr>
        <w:rPr>
          <w:szCs w:val="24"/>
        </w:rPr>
      </w:pPr>
    </w:p>
    <w:p w14:paraId="70747C7E" w14:textId="77777777" w:rsidR="00127D59" w:rsidRDefault="00127D59" w:rsidP="006D3898">
      <w:pPr>
        <w:rPr>
          <w:szCs w:val="24"/>
        </w:rPr>
      </w:pPr>
    </w:p>
    <w:p w14:paraId="3FD8E5CF" w14:textId="7B2139DA" w:rsidR="006D3898" w:rsidRPr="00AC78F7" w:rsidRDefault="006D3898" w:rsidP="006D3898">
      <w:pPr>
        <w:numPr>
          <w:ilvl w:val="0"/>
          <w:numId w:val="28"/>
        </w:numPr>
        <w:rPr>
          <w:szCs w:val="24"/>
        </w:rPr>
      </w:pPr>
      <w:r w:rsidRPr="00AC78F7">
        <w:rPr>
          <w:b/>
          <w:szCs w:val="24"/>
        </w:rPr>
        <w:lastRenderedPageBreak/>
        <w:t>(</w:t>
      </w:r>
      <w:r>
        <w:rPr>
          <w:b/>
          <w:szCs w:val="24"/>
        </w:rPr>
        <w:t>2</w:t>
      </w:r>
      <w:r w:rsidRPr="00AC78F7">
        <w:rPr>
          <w:b/>
          <w:szCs w:val="24"/>
        </w:rPr>
        <w:t xml:space="preserve"> pts.) </w:t>
      </w:r>
      <w:r w:rsidR="00E23BA9">
        <w:rPr>
          <w:szCs w:val="24"/>
        </w:rPr>
        <w:t>Suppose</w:t>
      </w:r>
      <w:r w:rsidR="00C32BFC" w:rsidRPr="00C32BFC">
        <w:rPr>
          <w:szCs w:val="24"/>
        </w:rPr>
        <w:t xml:space="preserve"> i</w:t>
      </w:r>
      <w:r w:rsidR="00D2484F" w:rsidRPr="00D2484F">
        <w:rPr>
          <w:szCs w:val="24"/>
        </w:rPr>
        <w:t>nstead</w:t>
      </w:r>
      <w:r w:rsidR="00D2484F">
        <w:rPr>
          <w:b/>
          <w:szCs w:val="24"/>
        </w:rPr>
        <w:t xml:space="preserve"> </w:t>
      </w:r>
      <w:r w:rsidR="00C25E92">
        <w:rPr>
          <w:szCs w:val="24"/>
        </w:rPr>
        <w:t>Joe</w:t>
      </w:r>
      <w:r w:rsidR="00E23BA9" w:rsidRPr="00B46978">
        <w:rPr>
          <w:szCs w:val="24"/>
        </w:rPr>
        <w:t xml:space="preserve"> and </w:t>
      </w:r>
      <w:r w:rsidR="00C25E92">
        <w:rPr>
          <w:szCs w:val="24"/>
        </w:rPr>
        <w:t>Karen</w:t>
      </w:r>
      <w:r w:rsidR="00E23BA9" w:rsidRPr="00B46978">
        <w:rPr>
          <w:szCs w:val="24"/>
        </w:rPr>
        <w:t xml:space="preserve"> </w:t>
      </w:r>
      <w:r w:rsidR="00C0402D">
        <w:rPr>
          <w:szCs w:val="24"/>
        </w:rPr>
        <w:t xml:space="preserve">create a C corporation and </w:t>
      </w:r>
      <w:r>
        <w:rPr>
          <w:szCs w:val="24"/>
        </w:rPr>
        <w:t>contribute</w:t>
      </w:r>
      <w:r w:rsidRPr="00AC78F7">
        <w:rPr>
          <w:szCs w:val="24"/>
        </w:rPr>
        <w:t xml:space="preserve"> the </w:t>
      </w:r>
      <w:r w:rsidR="00F303A0">
        <w:rPr>
          <w:szCs w:val="24"/>
        </w:rPr>
        <w:t>hay</w:t>
      </w:r>
      <w:r w:rsidRPr="00AC78F7">
        <w:rPr>
          <w:szCs w:val="24"/>
        </w:rPr>
        <w:t xml:space="preserve"> to </w:t>
      </w:r>
      <w:r w:rsidR="00C0402D">
        <w:rPr>
          <w:szCs w:val="24"/>
        </w:rPr>
        <w:t>it</w:t>
      </w:r>
      <w:r w:rsidR="00953E85">
        <w:rPr>
          <w:szCs w:val="24"/>
        </w:rPr>
        <w:t xml:space="preserve"> </w:t>
      </w:r>
      <w:r w:rsidR="00953E85" w:rsidRPr="00AC78F7">
        <w:rPr>
          <w:szCs w:val="24"/>
        </w:rPr>
        <w:t>in exchange for an ow</w:t>
      </w:r>
      <w:r w:rsidR="00953E85">
        <w:rPr>
          <w:szCs w:val="24"/>
        </w:rPr>
        <w:t>nershi</w:t>
      </w:r>
      <w:r w:rsidR="00C32BFC">
        <w:rPr>
          <w:szCs w:val="24"/>
        </w:rPr>
        <w:t>p interest in the corporation. If t</w:t>
      </w:r>
      <w:r w:rsidRPr="00AC78F7">
        <w:rPr>
          <w:szCs w:val="24"/>
        </w:rPr>
        <w:t xml:space="preserve">he </w:t>
      </w:r>
      <w:r w:rsidR="00607D55">
        <w:rPr>
          <w:szCs w:val="24"/>
        </w:rPr>
        <w:t xml:space="preserve">C </w:t>
      </w:r>
      <w:r w:rsidR="00953E85">
        <w:rPr>
          <w:szCs w:val="24"/>
        </w:rPr>
        <w:t>corporation</w:t>
      </w:r>
      <w:r w:rsidRPr="00AC78F7">
        <w:rPr>
          <w:szCs w:val="24"/>
        </w:rPr>
        <w:t xml:space="preserve"> </w:t>
      </w:r>
      <w:r w:rsidR="0057642A">
        <w:rPr>
          <w:szCs w:val="24"/>
        </w:rPr>
        <w:t>sells</w:t>
      </w:r>
      <w:r w:rsidRPr="00AC78F7">
        <w:rPr>
          <w:szCs w:val="24"/>
        </w:rPr>
        <w:t xml:space="preserve"> the </w:t>
      </w:r>
      <w:r w:rsidR="00F303A0">
        <w:rPr>
          <w:szCs w:val="24"/>
        </w:rPr>
        <w:t>hay</w:t>
      </w:r>
      <w:r w:rsidRPr="00AC78F7">
        <w:rPr>
          <w:szCs w:val="24"/>
        </w:rPr>
        <w:t xml:space="preserve"> for $</w:t>
      </w:r>
      <w:r w:rsidR="00F303A0">
        <w:rPr>
          <w:szCs w:val="24"/>
        </w:rPr>
        <w:t>1</w:t>
      </w:r>
      <w:r>
        <w:rPr>
          <w:szCs w:val="24"/>
        </w:rPr>
        <w:t>0</w:t>
      </w:r>
      <w:r w:rsidRPr="00AC78F7">
        <w:rPr>
          <w:szCs w:val="24"/>
        </w:rPr>
        <w:t xml:space="preserve">0,000, how much gain would the </w:t>
      </w:r>
      <w:r w:rsidR="00607D55">
        <w:rPr>
          <w:szCs w:val="24"/>
        </w:rPr>
        <w:t xml:space="preserve">C </w:t>
      </w:r>
      <w:r w:rsidR="00953E85">
        <w:rPr>
          <w:szCs w:val="24"/>
        </w:rPr>
        <w:t>corporation</w:t>
      </w:r>
      <w:r w:rsidR="00953E85" w:rsidRPr="00AC78F7">
        <w:rPr>
          <w:szCs w:val="24"/>
        </w:rPr>
        <w:t xml:space="preserve"> </w:t>
      </w:r>
      <w:r w:rsidRPr="00AC78F7">
        <w:rPr>
          <w:szCs w:val="24"/>
        </w:rPr>
        <w:t xml:space="preserve">realize? </w:t>
      </w:r>
    </w:p>
    <w:p w14:paraId="7EF50FBC" w14:textId="77777777" w:rsidR="006D3898" w:rsidRDefault="006D3898" w:rsidP="006D3898">
      <w:pPr>
        <w:rPr>
          <w:szCs w:val="24"/>
        </w:rPr>
      </w:pPr>
    </w:p>
    <w:p w14:paraId="1A69A1D3" w14:textId="77777777" w:rsidR="006D3898" w:rsidRDefault="006D3898" w:rsidP="006D3898">
      <w:pPr>
        <w:rPr>
          <w:szCs w:val="24"/>
        </w:rPr>
      </w:pPr>
    </w:p>
    <w:p w14:paraId="6171DF50" w14:textId="77777777" w:rsidR="006D3898" w:rsidRPr="00AC78F7" w:rsidRDefault="006D3898" w:rsidP="006D3898">
      <w:pPr>
        <w:rPr>
          <w:szCs w:val="24"/>
        </w:rPr>
      </w:pPr>
    </w:p>
    <w:p w14:paraId="6890DAB9" w14:textId="1A910F70" w:rsidR="006D3898" w:rsidRDefault="006D3898" w:rsidP="006D3898">
      <w:pPr>
        <w:numPr>
          <w:ilvl w:val="0"/>
          <w:numId w:val="27"/>
        </w:numPr>
        <w:ind w:left="720" w:hanging="360"/>
        <w:rPr>
          <w:bCs/>
          <w:szCs w:val="24"/>
        </w:rPr>
      </w:pPr>
      <w:r w:rsidRPr="00AC78F7">
        <w:rPr>
          <w:b/>
          <w:bCs/>
          <w:szCs w:val="24"/>
        </w:rPr>
        <w:t xml:space="preserve">(2 pts.) </w:t>
      </w:r>
      <w:r>
        <w:rPr>
          <w:bCs/>
          <w:szCs w:val="24"/>
        </w:rPr>
        <w:t>Would</w:t>
      </w:r>
      <w:r w:rsidRPr="00AC78F7">
        <w:rPr>
          <w:bCs/>
          <w:szCs w:val="24"/>
        </w:rPr>
        <w:t xml:space="preserve"> the </w:t>
      </w:r>
      <w:r w:rsidR="00C0402D">
        <w:rPr>
          <w:bCs/>
          <w:szCs w:val="24"/>
        </w:rPr>
        <w:t>C</w:t>
      </w:r>
      <w:r w:rsidR="00953E85">
        <w:rPr>
          <w:bCs/>
          <w:szCs w:val="24"/>
        </w:rPr>
        <w:t xml:space="preserve"> corporation</w:t>
      </w:r>
      <w:r w:rsidRPr="00AC78F7">
        <w:rPr>
          <w:bCs/>
          <w:szCs w:val="24"/>
        </w:rPr>
        <w:t xml:space="preserve"> pay income tax on th</w:t>
      </w:r>
      <w:r w:rsidR="00953E85">
        <w:rPr>
          <w:bCs/>
          <w:szCs w:val="24"/>
        </w:rPr>
        <w:t>is gain</w:t>
      </w:r>
      <w:r w:rsidRPr="00AC78F7">
        <w:rPr>
          <w:bCs/>
          <w:szCs w:val="24"/>
        </w:rPr>
        <w:t>?</w:t>
      </w:r>
      <w:r w:rsidR="00C0402D">
        <w:rPr>
          <w:bCs/>
          <w:szCs w:val="24"/>
        </w:rPr>
        <w:t xml:space="preserve">  </w:t>
      </w:r>
    </w:p>
    <w:p w14:paraId="70BDAADA" w14:textId="064EA803" w:rsidR="00C0402D" w:rsidRDefault="00C0402D" w:rsidP="00C0402D">
      <w:pPr>
        <w:ind w:left="360"/>
        <w:rPr>
          <w:szCs w:val="24"/>
        </w:rPr>
      </w:pPr>
    </w:p>
    <w:p w14:paraId="12903144" w14:textId="77777777" w:rsidR="00607D55" w:rsidRPr="00C0402D" w:rsidRDefault="00607D55" w:rsidP="00C0402D">
      <w:pPr>
        <w:ind w:left="360"/>
        <w:rPr>
          <w:szCs w:val="24"/>
        </w:rPr>
      </w:pPr>
    </w:p>
    <w:p w14:paraId="33F75EF9" w14:textId="77777777" w:rsidR="00C0402D" w:rsidRPr="00C0402D" w:rsidRDefault="00C0402D" w:rsidP="00C0402D">
      <w:pPr>
        <w:ind w:left="360"/>
        <w:rPr>
          <w:szCs w:val="24"/>
        </w:rPr>
      </w:pPr>
    </w:p>
    <w:p w14:paraId="56775BF3" w14:textId="4738A37D" w:rsidR="00C0402D" w:rsidRPr="00AC78F7" w:rsidRDefault="00D370F8" w:rsidP="006D3898">
      <w:pPr>
        <w:numPr>
          <w:ilvl w:val="0"/>
          <w:numId w:val="27"/>
        </w:numPr>
        <w:ind w:left="720" w:hanging="360"/>
        <w:rPr>
          <w:bCs/>
          <w:szCs w:val="24"/>
        </w:rPr>
      </w:pPr>
      <w:r w:rsidRPr="00AC78F7">
        <w:rPr>
          <w:b/>
          <w:bCs/>
          <w:szCs w:val="24"/>
        </w:rPr>
        <w:t xml:space="preserve">(2 pts.) </w:t>
      </w:r>
      <w:r w:rsidR="00C0402D">
        <w:rPr>
          <w:bCs/>
          <w:szCs w:val="24"/>
        </w:rPr>
        <w:t xml:space="preserve">If the corporation distributed this gain to </w:t>
      </w:r>
      <w:r w:rsidR="00C0402D">
        <w:rPr>
          <w:szCs w:val="24"/>
        </w:rPr>
        <w:t>Joe</w:t>
      </w:r>
      <w:r w:rsidR="00C0402D" w:rsidRPr="00B46978">
        <w:rPr>
          <w:szCs w:val="24"/>
        </w:rPr>
        <w:t xml:space="preserve"> and </w:t>
      </w:r>
      <w:r w:rsidR="00C0402D">
        <w:rPr>
          <w:szCs w:val="24"/>
        </w:rPr>
        <w:t xml:space="preserve">Karen as owners of the corporation, would </w:t>
      </w:r>
      <w:r w:rsidR="00375CAC">
        <w:rPr>
          <w:szCs w:val="24"/>
        </w:rPr>
        <w:t>Joe and Karen</w:t>
      </w:r>
      <w:r w:rsidR="00C0402D">
        <w:rPr>
          <w:szCs w:val="24"/>
        </w:rPr>
        <w:t xml:space="preserve"> pay income tax on this gain? </w:t>
      </w:r>
    </w:p>
    <w:p w14:paraId="1823E32C" w14:textId="7B6C158C" w:rsidR="006D3898" w:rsidRDefault="006D3898" w:rsidP="006D3898">
      <w:pPr>
        <w:ind w:left="360"/>
        <w:rPr>
          <w:bCs/>
          <w:szCs w:val="24"/>
        </w:rPr>
      </w:pPr>
    </w:p>
    <w:p w14:paraId="33CEBB0B" w14:textId="40BEBDB1" w:rsidR="006D3898" w:rsidRDefault="006D3898" w:rsidP="006D3898">
      <w:pPr>
        <w:ind w:left="360"/>
        <w:rPr>
          <w:bCs/>
          <w:szCs w:val="24"/>
        </w:rPr>
      </w:pPr>
    </w:p>
    <w:p w14:paraId="70800DC8" w14:textId="77777777" w:rsidR="00607D55" w:rsidRPr="00C32BFC" w:rsidRDefault="00607D55" w:rsidP="006D3898">
      <w:pPr>
        <w:ind w:left="360"/>
        <w:rPr>
          <w:bCs/>
          <w:szCs w:val="24"/>
        </w:rPr>
      </w:pPr>
    </w:p>
    <w:p w14:paraId="1CEA6758" w14:textId="2E2D1C27" w:rsidR="006D3898" w:rsidRPr="00AC78F7" w:rsidRDefault="006D3898" w:rsidP="006D3898">
      <w:pPr>
        <w:numPr>
          <w:ilvl w:val="0"/>
          <w:numId w:val="27"/>
        </w:numPr>
        <w:ind w:left="720" w:hanging="360"/>
        <w:rPr>
          <w:bCs/>
          <w:szCs w:val="24"/>
        </w:rPr>
      </w:pPr>
      <w:r w:rsidRPr="00AC78F7">
        <w:rPr>
          <w:b/>
          <w:bCs/>
          <w:szCs w:val="24"/>
        </w:rPr>
        <w:t xml:space="preserve">(2 pts.) </w:t>
      </w:r>
      <w:r w:rsidR="00E23BA9">
        <w:rPr>
          <w:bCs/>
          <w:szCs w:val="24"/>
        </w:rPr>
        <w:t>Suppose</w:t>
      </w:r>
      <w:r w:rsidR="00C32BFC">
        <w:rPr>
          <w:bCs/>
          <w:szCs w:val="24"/>
        </w:rPr>
        <w:t xml:space="preserve"> i</w:t>
      </w:r>
      <w:r w:rsidRPr="00953E85">
        <w:rPr>
          <w:bCs/>
          <w:szCs w:val="24"/>
        </w:rPr>
        <w:t>ns</w:t>
      </w:r>
      <w:r w:rsidRPr="00AC78F7">
        <w:rPr>
          <w:bCs/>
          <w:szCs w:val="24"/>
        </w:rPr>
        <w:t xml:space="preserve">tead </w:t>
      </w:r>
      <w:r>
        <w:rPr>
          <w:bCs/>
          <w:szCs w:val="24"/>
        </w:rPr>
        <w:t xml:space="preserve">of selling the </w:t>
      </w:r>
      <w:r w:rsidR="00F303A0">
        <w:rPr>
          <w:bCs/>
          <w:szCs w:val="24"/>
        </w:rPr>
        <w:t>hay</w:t>
      </w:r>
      <w:r>
        <w:rPr>
          <w:bCs/>
          <w:szCs w:val="24"/>
        </w:rPr>
        <w:t xml:space="preserve">, </w:t>
      </w:r>
      <w:r w:rsidRPr="00AC78F7">
        <w:rPr>
          <w:bCs/>
          <w:szCs w:val="24"/>
        </w:rPr>
        <w:t xml:space="preserve">the </w:t>
      </w:r>
      <w:r w:rsidR="00C0402D">
        <w:rPr>
          <w:bCs/>
          <w:szCs w:val="24"/>
        </w:rPr>
        <w:t>C</w:t>
      </w:r>
      <w:r w:rsidR="00953E85">
        <w:rPr>
          <w:bCs/>
          <w:szCs w:val="24"/>
        </w:rPr>
        <w:t xml:space="preserve"> corporation gives </w:t>
      </w:r>
      <w:r w:rsidR="00E23BA9">
        <w:rPr>
          <w:bCs/>
          <w:szCs w:val="24"/>
        </w:rPr>
        <w:t>it</w:t>
      </w:r>
      <w:r w:rsidR="00953E85">
        <w:rPr>
          <w:bCs/>
          <w:szCs w:val="24"/>
        </w:rPr>
        <w:t xml:space="preserve"> back to </w:t>
      </w:r>
      <w:r w:rsidR="00C25E92">
        <w:rPr>
          <w:szCs w:val="24"/>
        </w:rPr>
        <w:t>Joe</w:t>
      </w:r>
      <w:r w:rsidR="00E23BA9" w:rsidRPr="00B46978">
        <w:rPr>
          <w:szCs w:val="24"/>
        </w:rPr>
        <w:t xml:space="preserve"> and </w:t>
      </w:r>
      <w:r w:rsidR="00C25E92">
        <w:rPr>
          <w:szCs w:val="24"/>
        </w:rPr>
        <w:t>Karen</w:t>
      </w:r>
      <w:r>
        <w:rPr>
          <w:bCs/>
          <w:szCs w:val="24"/>
        </w:rPr>
        <w:t xml:space="preserve">. </w:t>
      </w:r>
      <w:r w:rsidR="00C32BFC">
        <w:rPr>
          <w:bCs/>
          <w:szCs w:val="24"/>
        </w:rPr>
        <w:t>Would</w:t>
      </w:r>
      <w:r>
        <w:rPr>
          <w:bCs/>
          <w:szCs w:val="24"/>
        </w:rPr>
        <w:t xml:space="preserve"> the </w:t>
      </w:r>
      <w:r w:rsidR="00953E85">
        <w:rPr>
          <w:bCs/>
          <w:szCs w:val="24"/>
        </w:rPr>
        <w:t>corporation</w:t>
      </w:r>
      <w:r w:rsidR="00953E85" w:rsidRPr="00AC78F7">
        <w:rPr>
          <w:bCs/>
          <w:szCs w:val="24"/>
        </w:rPr>
        <w:t xml:space="preserve"> </w:t>
      </w:r>
      <w:r w:rsidRPr="00AC78F7">
        <w:rPr>
          <w:bCs/>
          <w:szCs w:val="24"/>
        </w:rPr>
        <w:t xml:space="preserve">and/or </w:t>
      </w:r>
      <w:r w:rsidR="00C25E92">
        <w:rPr>
          <w:szCs w:val="24"/>
        </w:rPr>
        <w:t>Joe</w:t>
      </w:r>
      <w:r w:rsidR="00C25E92" w:rsidRPr="00B46978">
        <w:rPr>
          <w:szCs w:val="24"/>
        </w:rPr>
        <w:t xml:space="preserve"> and </w:t>
      </w:r>
      <w:r w:rsidR="00C25E92">
        <w:rPr>
          <w:szCs w:val="24"/>
        </w:rPr>
        <w:t>Karen</w:t>
      </w:r>
      <w:r w:rsidR="00C25E92" w:rsidRPr="00AC78F7">
        <w:rPr>
          <w:bCs/>
          <w:szCs w:val="24"/>
        </w:rPr>
        <w:t xml:space="preserve"> </w:t>
      </w:r>
      <w:r w:rsidRPr="00AC78F7">
        <w:rPr>
          <w:bCs/>
          <w:szCs w:val="24"/>
        </w:rPr>
        <w:t xml:space="preserve">pay income tax </w:t>
      </w:r>
      <w:r>
        <w:rPr>
          <w:bCs/>
          <w:szCs w:val="24"/>
        </w:rPr>
        <w:t>due to</w:t>
      </w:r>
      <w:r w:rsidRPr="00AC78F7">
        <w:rPr>
          <w:bCs/>
          <w:szCs w:val="24"/>
        </w:rPr>
        <w:t xml:space="preserve"> this transfer?</w:t>
      </w:r>
    </w:p>
    <w:p w14:paraId="678B6658" w14:textId="77777777" w:rsidR="006D3898" w:rsidRPr="00AC78F7" w:rsidRDefault="006D3898" w:rsidP="006D3898">
      <w:pPr>
        <w:rPr>
          <w:szCs w:val="24"/>
        </w:rPr>
      </w:pPr>
    </w:p>
    <w:p w14:paraId="25EB4181" w14:textId="7B9DB3BA" w:rsidR="006D3898" w:rsidRDefault="006D3898" w:rsidP="006D3898">
      <w:pPr>
        <w:rPr>
          <w:szCs w:val="24"/>
        </w:rPr>
      </w:pPr>
    </w:p>
    <w:p w14:paraId="6C04F35C" w14:textId="77777777" w:rsidR="00607D55" w:rsidRPr="00AC78F7" w:rsidRDefault="00607D55" w:rsidP="006D3898">
      <w:pPr>
        <w:rPr>
          <w:szCs w:val="24"/>
        </w:rPr>
      </w:pPr>
    </w:p>
    <w:p w14:paraId="4D3CC482" w14:textId="08DD7118" w:rsidR="006D3898" w:rsidRPr="00AC78F7" w:rsidRDefault="006D3898" w:rsidP="006D3898">
      <w:pPr>
        <w:numPr>
          <w:ilvl w:val="0"/>
          <w:numId w:val="28"/>
        </w:numPr>
        <w:rPr>
          <w:szCs w:val="24"/>
        </w:rPr>
      </w:pPr>
      <w:r w:rsidRPr="00AC78F7">
        <w:rPr>
          <w:b/>
          <w:szCs w:val="24"/>
        </w:rPr>
        <w:t>(</w:t>
      </w:r>
      <w:r>
        <w:rPr>
          <w:b/>
          <w:szCs w:val="24"/>
        </w:rPr>
        <w:t>2</w:t>
      </w:r>
      <w:r w:rsidRPr="00AC78F7">
        <w:rPr>
          <w:b/>
          <w:szCs w:val="24"/>
        </w:rPr>
        <w:t xml:space="preserve"> pts.)</w:t>
      </w:r>
      <w:r w:rsidRPr="00AC78F7">
        <w:rPr>
          <w:szCs w:val="24"/>
        </w:rPr>
        <w:t xml:space="preserve"> </w:t>
      </w:r>
      <w:r>
        <w:rPr>
          <w:szCs w:val="24"/>
        </w:rPr>
        <w:t>I</w:t>
      </w:r>
      <w:r w:rsidR="00C32BFC">
        <w:rPr>
          <w:szCs w:val="24"/>
        </w:rPr>
        <w:t>f i</w:t>
      </w:r>
      <w:r>
        <w:rPr>
          <w:szCs w:val="24"/>
        </w:rPr>
        <w:t xml:space="preserve">nstead </w:t>
      </w:r>
      <w:r w:rsidR="00C25E92">
        <w:rPr>
          <w:szCs w:val="24"/>
        </w:rPr>
        <w:t>Joe</w:t>
      </w:r>
      <w:r w:rsidR="00C25E92" w:rsidRPr="00B46978">
        <w:rPr>
          <w:szCs w:val="24"/>
        </w:rPr>
        <w:t xml:space="preserve"> and </w:t>
      </w:r>
      <w:r w:rsidR="00C25E92">
        <w:rPr>
          <w:szCs w:val="24"/>
        </w:rPr>
        <w:t>Karen</w:t>
      </w:r>
      <w:r w:rsidR="00C25E92" w:rsidRPr="00AC78F7">
        <w:rPr>
          <w:szCs w:val="24"/>
        </w:rPr>
        <w:t xml:space="preserve"> </w:t>
      </w:r>
      <w:r w:rsidR="00607D55">
        <w:rPr>
          <w:szCs w:val="24"/>
        </w:rPr>
        <w:t xml:space="preserve">create an LLC and </w:t>
      </w:r>
      <w:r w:rsidRPr="00AC78F7">
        <w:rPr>
          <w:szCs w:val="24"/>
        </w:rPr>
        <w:t xml:space="preserve">contribute the </w:t>
      </w:r>
      <w:r w:rsidR="00F303A0">
        <w:rPr>
          <w:szCs w:val="24"/>
        </w:rPr>
        <w:t>hay</w:t>
      </w:r>
      <w:r w:rsidRPr="00AC78F7">
        <w:rPr>
          <w:szCs w:val="24"/>
        </w:rPr>
        <w:t xml:space="preserve"> to </w:t>
      </w:r>
      <w:r w:rsidR="00607D55">
        <w:rPr>
          <w:szCs w:val="24"/>
        </w:rPr>
        <w:t>it</w:t>
      </w:r>
      <w:r w:rsidRPr="00AC78F7">
        <w:rPr>
          <w:szCs w:val="24"/>
        </w:rPr>
        <w:t xml:space="preserve"> in exchange for an ow</w:t>
      </w:r>
      <w:r>
        <w:rPr>
          <w:szCs w:val="24"/>
        </w:rPr>
        <w:t xml:space="preserve">nership interest in the LLC and </w:t>
      </w:r>
      <w:r w:rsidRPr="00AC78F7">
        <w:rPr>
          <w:szCs w:val="24"/>
        </w:rPr>
        <w:t>the</w:t>
      </w:r>
      <w:r>
        <w:rPr>
          <w:szCs w:val="24"/>
        </w:rPr>
        <w:t>n the</w:t>
      </w:r>
      <w:r w:rsidRPr="00AC78F7">
        <w:rPr>
          <w:szCs w:val="24"/>
        </w:rPr>
        <w:t xml:space="preserve"> LLC </w:t>
      </w:r>
      <w:r w:rsidR="0057642A">
        <w:rPr>
          <w:szCs w:val="24"/>
        </w:rPr>
        <w:t>sells</w:t>
      </w:r>
      <w:r w:rsidRPr="00AC78F7">
        <w:rPr>
          <w:szCs w:val="24"/>
        </w:rPr>
        <w:t xml:space="preserve"> the </w:t>
      </w:r>
      <w:r w:rsidR="00087BEA">
        <w:rPr>
          <w:szCs w:val="24"/>
        </w:rPr>
        <w:t>hay</w:t>
      </w:r>
      <w:r w:rsidRPr="00AC78F7">
        <w:rPr>
          <w:szCs w:val="24"/>
        </w:rPr>
        <w:t xml:space="preserve"> for $</w:t>
      </w:r>
      <w:r w:rsidR="00087BEA">
        <w:rPr>
          <w:szCs w:val="24"/>
        </w:rPr>
        <w:t>1</w:t>
      </w:r>
      <w:r>
        <w:rPr>
          <w:szCs w:val="24"/>
        </w:rPr>
        <w:t>0</w:t>
      </w:r>
      <w:r w:rsidRPr="00AC78F7">
        <w:rPr>
          <w:szCs w:val="24"/>
        </w:rPr>
        <w:t>0,000</w:t>
      </w:r>
      <w:r>
        <w:rPr>
          <w:szCs w:val="24"/>
        </w:rPr>
        <w:t>, h</w:t>
      </w:r>
      <w:r w:rsidRPr="00AC78F7">
        <w:rPr>
          <w:szCs w:val="24"/>
        </w:rPr>
        <w:t>ow much gain would the LLC realize?</w:t>
      </w:r>
    </w:p>
    <w:p w14:paraId="2F4B967B" w14:textId="77777777" w:rsidR="006D3898" w:rsidRPr="00AC78F7" w:rsidRDefault="006D3898" w:rsidP="006D3898">
      <w:pPr>
        <w:rPr>
          <w:szCs w:val="24"/>
        </w:rPr>
      </w:pPr>
    </w:p>
    <w:p w14:paraId="01D8ABB4" w14:textId="77777777" w:rsidR="006D3898" w:rsidRDefault="006D3898" w:rsidP="006D3898">
      <w:pPr>
        <w:rPr>
          <w:szCs w:val="24"/>
        </w:rPr>
      </w:pPr>
    </w:p>
    <w:p w14:paraId="703FC2A6" w14:textId="77777777" w:rsidR="006D3898" w:rsidRPr="00AC78F7" w:rsidRDefault="006D3898" w:rsidP="006D3898">
      <w:pPr>
        <w:rPr>
          <w:szCs w:val="24"/>
        </w:rPr>
      </w:pPr>
    </w:p>
    <w:p w14:paraId="6AE75AE3" w14:textId="4A17C38A" w:rsidR="00607D55" w:rsidRDefault="006D3898" w:rsidP="00607D55">
      <w:pPr>
        <w:numPr>
          <w:ilvl w:val="0"/>
          <w:numId w:val="29"/>
        </w:numPr>
        <w:ind w:hanging="360"/>
        <w:rPr>
          <w:szCs w:val="24"/>
        </w:rPr>
      </w:pPr>
      <w:r w:rsidRPr="00AC78F7">
        <w:rPr>
          <w:b/>
          <w:bCs/>
          <w:szCs w:val="24"/>
        </w:rPr>
        <w:t>(2 pts.)</w:t>
      </w:r>
      <w:r w:rsidRPr="00AC78F7">
        <w:rPr>
          <w:szCs w:val="24"/>
        </w:rPr>
        <w:t xml:space="preserve"> </w:t>
      </w:r>
      <w:r>
        <w:rPr>
          <w:szCs w:val="24"/>
        </w:rPr>
        <w:t>Would</w:t>
      </w:r>
      <w:r w:rsidRPr="00AC78F7">
        <w:rPr>
          <w:szCs w:val="24"/>
        </w:rPr>
        <w:t xml:space="preserve"> the LLC </w:t>
      </w:r>
      <w:r w:rsidR="00607D55" w:rsidRPr="00AC78F7">
        <w:rPr>
          <w:szCs w:val="24"/>
        </w:rPr>
        <w:t xml:space="preserve">and/or </w:t>
      </w:r>
      <w:r w:rsidR="00607D55">
        <w:rPr>
          <w:szCs w:val="24"/>
        </w:rPr>
        <w:t>Joe</w:t>
      </w:r>
      <w:r w:rsidR="00607D55" w:rsidRPr="00B46978">
        <w:rPr>
          <w:szCs w:val="24"/>
        </w:rPr>
        <w:t xml:space="preserve"> and </w:t>
      </w:r>
      <w:r w:rsidR="00607D55">
        <w:rPr>
          <w:szCs w:val="24"/>
        </w:rPr>
        <w:t>Karen</w:t>
      </w:r>
      <w:r w:rsidR="00607D55" w:rsidRPr="00AC78F7">
        <w:rPr>
          <w:szCs w:val="24"/>
        </w:rPr>
        <w:t xml:space="preserve"> </w:t>
      </w:r>
      <w:proofErr w:type="gramStart"/>
      <w:r w:rsidR="00607D55" w:rsidRPr="00AC78F7">
        <w:rPr>
          <w:szCs w:val="24"/>
        </w:rPr>
        <w:t>have to</w:t>
      </w:r>
      <w:proofErr w:type="gramEnd"/>
      <w:r w:rsidR="00607D55" w:rsidRPr="00AC78F7">
        <w:rPr>
          <w:szCs w:val="24"/>
        </w:rPr>
        <w:t xml:space="preserve"> </w:t>
      </w:r>
      <w:r w:rsidRPr="00AC78F7">
        <w:rPr>
          <w:szCs w:val="24"/>
        </w:rPr>
        <w:t>pay income tax on th</w:t>
      </w:r>
      <w:r>
        <w:rPr>
          <w:szCs w:val="24"/>
        </w:rPr>
        <w:t>is</w:t>
      </w:r>
      <w:r w:rsidRPr="00AC78F7">
        <w:rPr>
          <w:szCs w:val="24"/>
        </w:rPr>
        <w:t xml:space="preserve"> gain?</w:t>
      </w:r>
    </w:p>
    <w:p w14:paraId="02359DE8" w14:textId="0CB56857" w:rsidR="00607D55" w:rsidRDefault="00607D55" w:rsidP="00607D55">
      <w:pPr>
        <w:ind w:firstLine="360"/>
        <w:rPr>
          <w:szCs w:val="24"/>
        </w:rPr>
      </w:pPr>
    </w:p>
    <w:p w14:paraId="267097F7" w14:textId="77777777" w:rsidR="00607D55" w:rsidRPr="00607D55" w:rsidRDefault="00607D55" w:rsidP="00607D55">
      <w:pPr>
        <w:ind w:firstLine="360"/>
        <w:rPr>
          <w:szCs w:val="24"/>
        </w:rPr>
      </w:pPr>
    </w:p>
    <w:p w14:paraId="5DF789E6" w14:textId="77777777" w:rsidR="00607D55" w:rsidRPr="00607D55" w:rsidRDefault="00607D55" w:rsidP="00607D55">
      <w:pPr>
        <w:ind w:left="360"/>
        <w:rPr>
          <w:szCs w:val="24"/>
        </w:rPr>
      </w:pPr>
    </w:p>
    <w:p w14:paraId="395992FD" w14:textId="3D2FA902" w:rsidR="006D3898" w:rsidRPr="00AC78F7" w:rsidRDefault="006D3898" w:rsidP="006D3898">
      <w:pPr>
        <w:numPr>
          <w:ilvl w:val="0"/>
          <w:numId w:val="29"/>
        </w:numPr>
        <w:ind w:hanging="360"/>
        <w:rPr>
          <w:szCs w:val="24"/>
        </w:rPr>
      </w:pPr>
      <w:r w:rsidRPr="00AC78F7">
        <w:rPr>
          <w:b/>
          <w:bCs/>
          <w:szCs w:val="24"/>
        </w:rPr>
        <w:t>(2 pts.)</w:t>
      </w:r>
      <w:r w:rsidRPr="00AC78F7">
        <w:rPr>
          <w:szCs w:val="24"/>
        </w:rPr>
        <w:t xml:space="preserve"> </w:t>
      </w:r>
      <w:r w:rsidR="00E23BA9">
        <w:rPr>
          <w:szCs w:val="24"/>
        </w:rPr>
        <w:t>Suppose</w:t>
      </w:r>
      <w:r w:rsidR="00C32BFC">
        <w:rPr>
          <w:szCs w:val="24"/>
        </w:rPr>
        <w:t xml:space="preserve"> i</w:t>
      </w:r>
      <w:r w:rsidRPr="00AC78F7">
        <w:rPr>
          <w:szCs w:val="24"/>
        </w:rPr>
        <w:t xml:space="preserve">nstead </w:t>
      </w:r>
      <w:r>
        <w:rPr>
          <w:szCs w:val="24"/>
        </w:rPr>
        <w:t xml:space="preserve">of selling the </w:t>
      </w:r>
      <w:r w:rsidR="00087BEA">
        <w:rPr>
          <w:szCs w:val="24"/>
        </w:rPr>
        <w:t>hay</w:t>
      </w:r>
      <w:r>
        <w:rPr>
          <w:szCs w:val="24"/>
        </w:rPr>
        <w:t>, the LLC returns</w:t>
      </w:r>
      <w:r w:rsidRPr="00AC78F7">
        <w:rPr>
          <w:szCs w:val="24"/>
        </w:rPr>
        <w:t xml:space="preserve"> </w:t>
      </w:r>
      <w:r w:rsidR="00E23BA9">
        <w:rPr>
          <w:szCs w:val="24"/>
        </w:rPr>
        <w:t>it</w:t>
      </w:r>
      <w:r w:rsidRPr="00AC78F7">
        <w:rPr>
          <w:szCs w:val="24"/>
        </w:rPr>
        <w:t xml:space="preserve"> back to </w:t>
      </w:r>
      <w:r w:rsidR="00F303A0">
        <w:rPr>
          <w:szCs w:val="24"/>
        </w:rPr>
        <w:t>Joe</w:t>
      </w:r>
      <w:r w:rsidR="00F303A0" w:rsidRPr="00B46978">
        <w:rPr>
          <w:szCs w:val="24"/>
        </w:rPr>
        <w:t xml:space="preserve"> and </w:t>
      </w:r>
      <w:r w:rsidR="00F303A0">
        <w:rPr>
          <w:szCs w:val="24"/>
        </w:rPr>
        <w:t>Karen</w:t>
      </w:r>
      <w:r>
        <w:rPr>
          <w:szCs w:val="24"/>
        </w:rPr>
        <w:t>.</w:t>
      </w:r>
      <w:r w:rsidR="003D5481">
        <w:rPr>
          <w:szCs w:val="24"/>
        </w:rPr>
        <w:t xml:space="preserve"> </w:t>
      </w:r>
      <w:r>
        <w:rPr>
          <w:szCs w:val="24"/>
        </w:rPr>
        <w:t>W</w:t>
      </w:r>
      <w:r w:rsidRPr="00AC78F7">
        <w:rPr>
          <w:szCs w:val="24"/>
        </w:rPr>
        <w:t xml:space="preserve">ould the LLC and/or </w:t>
      </w:r>
      <w:r w:rsidR="00F303A0">
        <w:rPr>
          <w:szCs w:val="24"/>
        </w:rPr>
        <w:t>Joe</w:t>
      </w:r>
      <w:r w:rsidR="00F303A0" w:rsidRPr="00B46978">
        <w:rPr>
          <w:szCs w:val="24"/>
        </w:rPr>
        <w:t xml:space="preserve"> and </w:t>
      </w:r>
      <w:r w:rsidR="00F303A0">
        <w:rPr>
          <w:szCs w:val="24"/>
        </w:rPr>
        <w:t>Karen</w:t>
      </w:r>
      <w:r w:rsidR="00F303A0" w:rsidRPr="00AC78F7">
        <w:rPr>
          <w:szCs w:val="24"/>
        </w:rPr>
        <w:t xml:space="preserve"> </w:t>
      </w:r>
      <w:proofErr w:type="gramStart"/>
      <w:r w:rsidRPr="00AC78F7">
        <w:rPr>
          <w:szCs w:val="24"/>
        </w:rPr>
        <w:t>have to</w:t>
      </w:r>
      <w:proofErr w:type="gramEnd"/>
      <w:r w:rsidRPr="00AC78F7">
        <w:rPr>
          <w:szCs w:val="24"/>
        </w:rPr>
        <w:t xml:space="preserve"> pay income tax as a result of this transfer?</w:t>
      </w:r>
    </w:p>
    <w:p w14:paraId="19F24436" w14:textId="69C6301B" w:rsidR="006D3898" w:rsidRDefault="006D3898" w:rsidP="006D3898">
      <w:pPr>
        <w:ind w:left="360"/>
        <w:rPr>
          <w:szCs w:val="24"/>
        </w:rPr>
      </w:pPr>
    </w:p>
    <w:p w14:paraId="733068D4" w14:textId="77777777" w:rsidR="00607D55" w:rsidRDefault="00607D55" w:rsidP="006D3898">
      <w:pPr>
        <w:ind w:left="360"/>
        <w:rPr>
          <w:szCs w:val="24"/>
        </w:rPr>
      </w:pPr>
    </w:p>
    <w:p w14:paraId="7E2F8F59" w14:textId="77777777" w:rsidR="006D3898" w:rsidRPr="00AC78F7" w:rsidRDefault="006D3898" w:rsidP="006D3898">
      <w:pPr>
        <w:ind w:left="360"/>
        <w:rPr>
          <w:szCs w:val="24"/>
        </w:rPr>
      </w:pPr>
    </w:p>
    <w:p w14:paraId="019B5155" w14:textId="6181F872" w:rsidR="00AC78F7" w:rsidRPr="00AC78F7" w:rsidRDefault="00AC78F7" w:rsidP="006D3898">
      <w:pPr>
        <w:numPr>
          <w:ilvl w:val="0"/>
          <w:numId w:val="28"/>
        </w:numPr>
        <w:rPr>
          <w:szCs w:val="24"/>
        </w:rPr>
      </w:pPr>
      <w:r w:rsidRPr="00AC78F7">
        <w:rPr>
          <w:b/>
          <w:szCs w:val="24"/>
        </w:rPr>
        <w:t>(</w:t>
      </w:r>
      <w:r w:rsidR="00627198">
        <w:rPr>
          <w:b/>
          <w:szCs w:val="24"/>
        </w:rPr>
        <w:t>2</w:t>
      </w:r>
      <w:r w:rsidRPr="00AC78F7">
        <w:rPr>
          <w:b/>
          <w:szCs w:val="24"/>
        </w:rPr>
        <w:t xml:space="preserve"> pts.) </w:t>
      </w:r>
      <w:r w:rsidR="00D2484F">
        <w:rPr>
          <w:szCs w:val="24"/>
        </w:rPr>
        <w:t xml:space="preserve">Sadly, </w:t>
      </w:r>
      <w:r w:rsidR="00856DA0">
        <w:rPr>
          <w:szCs w:val="24"/>
        </w:rPr>
        <w:t>before they do any of these option</w:t>
      </w:r>
      <w:r w:rsidR="00E23BA9">
        <w:rPr>
          <w:szCs w:val="24"/>
        </w:rPr>
        <w:t>s</w:t>
      </w:r>
      <w:r w:rsidR="00856DA0">
        <w:rPr>
          <w:szCs w:val="24"/>
        </w:rPr>
        <w:t xml:space="preserve">, </w:t>
      </w:r>
      <w:r w:rsidR="00F303A0">
        <w:rPr>
          <w:szCs w:val="24"/>
        </w:rPr>
        <w:t>Joe</w:t>
      </w:r>
      <w:r w:rsidRPr="00AC78F7">
        <w:rPr>
          <w:szCs w:val="24"/>
        </w:rPr>
        <w:t xml:space="preserve"> die</w:t>
      </w:r>
      <w:r w:rsidR="00D2484F">
        <w:rPr>
          <w:szCs w:val="24"/>
        </w:rPr>
        <w:t>s</w:t>
      </w:r>
      <w:r w:rsidR="00856DA0">
        <w:rPr>
          <w:szCs w:val="24"/>
        </w:rPr>
        <w:t xml:space="preserve">. </w:t>
      </w:r>
      <w:r w:rsidR="00F303A0">
        <w:rPr>
          <w:szCs w:val="24"/>
        </w:rPr>
        <w:t>His</w:t>
      </w:r>
      <w:r w:rsidR="00856DA0">
        <w:rPr>
          <w:szCs w:val="24"/>
        </w:rPr>
        <w:t xml:space="preserve"> will </w:t>
      </w:r>
      <w:r w:rsidR="00D2484F">
        <w:rPr>
          <w:szCs w:val="24"/>
        </w:rPr>
        <w:t xml:space="preserve">gives </w:t>
      </w:r>
      <w:r w:rsidR="00F303A0">
        <w:rPr>
          <w:szCs w:val="24"/>
        </w:rPr>
        <w:t>his</w:t>
      </w:r>
      <w:r w:rsidR="007330A7">
        <w:rPr>
          <w:szCs w:val="24"/>
        </w:rPr>
        <w:t xml:space="preserve"> </w:t>
      </w:r>
      <w:r w:rsidR="00856DA0">
        <w:rPr>
          <w:szCs w:val="24"/>
        </w:rPr>
        <w:t xml:space="preserve">interest in </w:t>
      </w:r>
      <w:r w:rsidRPr="00AC78F7">
        <w:rPr>
          <w:szCs w:val="24"/>
        </w:rPr>
        <w:t xml:space="preserve">the </w:t>
      </w:r>
      <w:r w:rsidR="00087BEA">
        <w:rPr>
          <w:szCs w:val="24"/>
        </w:rPr>
        <w:t>hay</w:t>
      </w:r>
      <w:r w:rsidRPr="00AC78F7">
        <w:rPr>
          <w:szCs w:val="24"/>
        </w:rPr>
        <w:t xml:space="preserve"> to </w:t>
      </w:r>
      <w:r w:rsidR="00F303A0">
        <w:rPr>
          <w:szCs w:val="24"/>
        </w:rPr>
        <w:t>Karen</w:t>
      </w:r>
      <w:r w:rsidR="00856DA0">
        <w:rPr>
          <w:szCs w:val="24"/>
        </w:rPr>
        <w:t xml:space="preserve">. </w:t>
      </w:r>
      <w:r w:rsidR="007330A7">
        <w:rPr>
          <w:szCs w:val="24"/>
        </w:rPr>
        <w:t>H</w:t>
      </w:r>
      <w:r w:rsidRPr="00AC78F7">
        <w:rPr>
          <w:szCs w:val="24"/>
        </w:rPr>
        <w:t xml:space="preserve">ow much gain would </w:t>
      </w:r>
      <w:r w:rsidR="00F303A0">
        <w:rPr>
          <w:szCs w:val="24"/>
        </w:rPr>
        <w:t>Karen</w:t>
      </w:r>
      <w:r w:rsidR="006D3898" w:rsidRPr="00AC78F7">
        <w:rPr>
          <w:szCs w:val="24"/>
        </w:rPr>
        <w:t xml:space="preserve"> </w:t>
      </w:r>
      <w:r w:rsidRPr="00AC78F7">
        <w:rPr>
          <w:szCs w:val="24"/>
        </w:rPr>
        <w:t xml:space="preserve">have to report if </w:t>
      </w:r>
      <w:r w:rsidR="00087BEA">
        <w:rPr>
          <w:szCs w:val="24"/>
        </w:rPr>
        <w:t>s</w:t>
      </w:r>
      <w:r w:rsidRPr="00AC78F7">
        <w:rPr>
          <w:szCs w:val="24"/>
        </w:rPr>
        <w:t xml:space="preserve">he sold </w:t>
      </w:r>
      <w:r w:rsidR="00D2484F">
        <w:rPr>
          <w:szCs w:val="24"/>
        </w:rPr>
        <w:t xml:space="preserve">the </w:t>
      </w:r>
      <w:r w:rsidR="00087BEA">
        <w:rPr>
          <w:szCs w:val="24"/>
        </w:rPr>
        <w:t>hay</w:t>
      </w:r>
      <w:r w:rsidRPr="00AC78F7">
        <w:rPr>
          <w:szCs w:val="24"/>
        </w:rPr>
        <w:t xml:space="preserve"> for </w:t>
      </w:r>
      <w:r w:rsidR="007824BC">
        <w:rPr>
          <w:szCs w:val="24"/>
        </w:rPr>
        <w:t>$</w:t>
      </w:r>
      <w:r w:rsidR="00087BEA">
        <w:rPr>
          <w:szCs w:val="24"/>
        </w:rPr>
        <w:t>1</w:t>
      </w:r>
      <w:r w:rsidR="00395E29">
        <w:rPr>
          <w:szCs w:val="24"/>
        </w:rPr>
        <w:t>0</w:t>
      </w:r>
      <w:r w:rsidRPr="00AC78F7">
        <w:rPr>
          <w:szCs w:val="24"/>
        </w:rPr>
        <w:t>0,000?</w:t>
      </w:r>
    </w:p>
    <w:p w14:paraId="3E8BD111" w14:textId="233271DF" w:rsidR="00AC78F7" w:rsidRDefault="00AC78F7" w:rsidP="00AC78F7">
      <w:pPr>
        <w:rPr>
          <w:szCs w:val="24"/>
        </w:rPr>
      </w:pPr>
    </w:p>
    <w:p w14:paraId="61473E5E" w14:textId="77777777" w:rsidR="00607D55" w:rsidRPr="00AC78F7" w:rsidRDefault="00607D55" w:rsidP="00AC78F7">
      <w:pPr>
        <w:rPr>
          <w:szCs w:val="24"/>
        </w:rPr>
      </w:pPr>
    </w:p>
    <w:p w14:paraId="7CDABDB7" w14:textId="77777777" w:rsidR="00DF0885" w:rsidRDefault="00DF0885" w:rsidP="00AC78F7">
      <w:pPr>
        <w:rPr>
          <w:szCs w:val="24"/>
        </w:rPr>
      </w:pPr>
    </w:p>
    <w:p w14:paraId="03274E8A" w14:textId="5FCE89E2" w:rsidR="00087BEA" w:rsidRDefault="00B85928" w:rsidP="00F303A0">
      <w:pPr>
        <w:rPr>
          <w:szCs w:val="24"/>
        </w:rPr>
      </w:pPr>
      <w:r>
        <w:rPr>
          <w:b/>
          <w:szCs w:val="24"/>
        </w:rPr>
        <w:t>9</w:t>
      </w:r>
      <w:r w:rsidR="00F303A0" w:rsidRPr="00C4592A">
        <w:rPr>
          <w:b/>
          <w:szCs w:val="24"/>
        </w:rPr>
        <w:t xml:space="preserve">) </w:t>
      </w:r>
      <w:r w:rsidR="00F303A0" w:rsidRPr="00C4592A">
        <w:rPr>
          <w:szCs w:val="24"/>
        </w:rPr>
        <w:t>Use the information provided to give short answers to the following questions.</w:t>
      </w:r>
      <w:r w:rsidR="00F303A0" w:rsidRPr="00B46978">
        <w:rPr>
          <w:szCs w:val="24"/>
        </w:rPr>
        <w:t xml:space="preserve">  </w:t>
      </w:r>
    </w:p>
    <w:p w14:paraId="3CFCD4E2" w14:textId="77777777" w:rsidR="00087BEA" w:rsidRPr="00607D55" w:rsidRDefault="00087BEA" w:rsidP="00F303A0">
      <w:pPr>
        <w:rPr>
          <w:sz w:val="12"/>
          <w:szCs w:val="12"/>
        </w:rPr>
      </w:pPr>
    </w:p>
    <w:p w14:paraId="4526C58B" w14:textId="32E3ECF8" w:rsidR="00087BEA" w:rsidRDefault="00D370F8" w:rsidP="00087BEA">
      <w:pPr>
        <w:pStyle w:val="ListParagraph"/>
        <w:numPr>
          <w:ilvl w:val="0"/>
          <w:numId w:val="33"/>
        </w:numPr>
        <w:rPr>
          <w:szCs w:val="24"/>
        </w:rPr>
      </w:pPr>
      <w:r w:rsidRPr="00D370F8">
        <w:rPr>
          <w:b/>
          <w:bCs/>
          <w:szCs w:val="24"/>
        </w:rPr>
        <w:t>(</w:t>
      </w:r>
      <w:r w:rsidR="001D1C47">
        <w:rPr>
          <w:b/>
          <w:bCs/>
          <w:szCs w:val="24"/>
        </w:rPr>
        <w:t>2</w:t>
      </w:r>
      <w:r w:rsidRPr="00D370F8">
        <w:rPr>
          <w:b/>
          <w:bCs/>
          <w:szCs w:val="24"/>
        </w:rPr>
        <w:t xml:space="preserve"> pt</w:t>
      </w:r>
      <w:r w:rsidR="001D1C47">
        <w:rPr>
          <w:b/>
          <w:bCs/>
          <w:szCs w:val="24"/>
        </w:rPr>
        <w:t>s</w:t>
      </w:r>
      <w:r w:rsidRPr="00D370F8">
        <w:rPr>
          <w:b/>
          <w:bCs/>
          <w:szCs w:val="24"/>
        </w:rPr>
        <w:t>.)</w:t>
      </w:r>
      <w:r>
        <w:rPr>
          <w:szCs w:val="24"/>
        </w:rPr>
        <w:t xml:space="preserve"> </w:t>
      </w:r>
      <w:r w:rsidR="00375CAC">
        <w:rPr>
          <w:szCs w:val="24"/>
        </w:rPr>
        <w:t xml:space="preserve">Mary buys </w:t>
      </w:r>
      <w:proofErr w:type="gramStart"/>
      <w:r w:rsidR="00375CAC">
        <w:rPr>
          <w:szCs w:val="24"/>
        </w:rPr>
        <w:t>f</w:t>
      </w:r>
      <w:r w:rsidR="00375CAC" w:rsidRPr="00AC78F7">
        <w:rPr>
          <w:szCs w:val="24"/>
        </w:rPr>
        <w:t>arm</w:t>
      </w:r>
      <w:r w:rsidR="00375CAC">
        <w:rPr>
          <w:szCs w:val="24"/>
        </w:rPr>
        <w:t xml:space="preserve"> land</w:t>
      </w:r>
      <w:proofErr w:type="gramEnd"/>
      <w:r w:rsidR="00375CAC">
        <w:rPr>
          <w:szCs w:val="24"/>
        </w:rPr>
        <w:t xml:space="preserve"> for $100,000. </w:t>
      </w:r>
      <w:r w:rsidR="00087BEA" w:rsidRPr="00087BEA">
        <w:rPr>
          <w:szCs w:val="24"/>
        </w:rPr>
        <w:t xml:space="preserve">Can </w:t>
      </w:r>
      <w:r w:rsidR="00375CAC">
        <w:rPr>
          <w:szCs w:val="24"/>
        </w:rPr>
        <w:t>she</w:t>
      </w:r>
      <w:r w:rsidR="00087BEA" w:rsidRPr="00087BEA">
        <w:rPr>
          <w:szCs w:val="24"/>
        </w:rPr>
        <w:t xml:space="preserve"> depreciate </w:t>
      </w:r>
      <w:r w:rsidR="00375CAC">
        <w:rPr>
          <w:szCs w:val="24"/>
        </w:rPr>
        <w:t xml:space="preserve">the cost of </w:t>
      </w:r>
      <w:r w:rsidR="00087BEA" w:rsidRPr="00087BEA">
        <w:rPr>
          <w:szCs w:val="24"/>
        </w:rPr>
        <w:t xml:space="preserve">this </w:t>
      </w:r>
      <w:r w:rsidR="001D1C47">
        <w:rPr>
          <w:szCs w:val="24"/>
        </w:rPr>
        <w:t xml:space="preserve">land purchase </w:t>
      </w:r>
      <w:r w:rsidR="00087BEA" w:rsidRPr="00087BEA">
        <w:rPr>
          <w:szCs w:val="24"/>
        </w:rPr>
        <w:t>to reduce her taxable income?</w:t>
      </w:r>
    </w:p>
    <w:p w14:paraId="64CAAEA0" w14:textId="492C0CAC" w:rsidR="00087BEA" w:rsidRDefault="00087BEA" w:rsidP="00087BEA">
      <w:pPr>
        <w:rPr>
          <w:szCs w:val="24"/>
        </w:rPr>
      </w:pPr>
    </w:p>
    <w:p w14:paraId="39EEF787" w14:textId="77777777" w:rsidR="00607D55" w:rsidRDefault="00607D55" w:rsidP="00087BEA">
      <w:pPr>
        <w:rPr>
          <w:szCs w:val="24"/>
        </w:rPr>
      </w:pPr>
    </w:p>
    <w:p w14:paraId="5B2EEE67" w14:textId="77777777" w:rsidR="00087BEA" w:rsidRPr="00087BEA" w:rsidRDefault="00087BEA" w:rsidP="00087BEA">
      <w:pPr>
        <w:rPr>
          <w:szCs w:val="24"/>
        </w:rPr>
      </w:pPr>
    </w:p>
    <w:p w14:paraId="499E34CF" w14:textId="5281D885" w:rsidR="00F303A0" w:rsidRPr="00087BEA" w:rsidRDefault="00D370F8" w:rsidP="00F303A0">
      <w:pPr>
        <w:pStyle w:val="ListParagraph"/>
        <w:numPr>
          <w:ilvl w:val="0"/>
          <w:numId w:val="33"/>
        </w:numPr>
        <w:rPr>
          <w:szCs w:val="24"/>
        </w:rPr>
      </w:pPr>
      <w:r w:rsidRPr="00D370F8">
        <w:rPr>
          <w:b/>
          <w:bCs/>
          <w:szCs w:val="24"/>
        </w:rPr>
        <w:lastRenderedPageBreak/>
        <w:t>(2 pts.)</w:t>
      </w:r>
      <w:r>
        <w:rPr>
          <w:szCs w:val="24"/>
        </w:rPr>
        <w:t xml:space="preserve"> </w:t>
      </w:r>
      <w:r w:rsidR="00607D55">
        <w:rPr>
          <w:szCs w:val="24"/>
        </w:rPr>
        <w:t xml:space="preserve">Suppose </w:t>
      </w:r>
      <w:r w:rsidR="00087BEA">
        <w:rPr>
          <w:szCs w:val="24"/>
        </w:rPr>
        <w:t xml:space="preserve">Mary </w:t>
      </w:r>
      <w:r w:rsidR="00F303A0" w:rsidRPr="00087BEA">
        <w:rPr>
          <w:szCs w:val="24"/>
        </w:rPr>
        <w:t xml:space="preserve">sells </w:t>
      </w:r>
      <w:r w:rsidR="00087BEA">
        <w:rPr>
          <w:szCs w:val="24"/>
        </w:rPr>
        <w:t>the land</w:t>
      </w:r>
      <w:r w:rsidR="00F303A0" w:rsidRPr="00087BEA">
        <w:rPr>
          <w:szCs w:val="24"/>
        </w:rPr>
        <w:t xml:space="preserve"> </w:t>
      </w:r>
      <w:r w:rsidR="00607D55">
        <w:rPr>
          <w:szCs w:val="24"/>
        </w:rPr>
        <w:t xml:space="preserve">a few years later </w:t>
      </w:r>
      <w:r w:rsidR="00F303A0" w:rsidRPr="00087BEA">
        <w:rPr>
          <w:szCs w:val="24"/>
        </w:rPr>
        <w:t>for $25</w:t>
      </w:r>
      <w:r w:rsidR="00087BEA">
        <w:rPr>
          <w:szCs w:val="24"/>
        </w:rPr>
        <w:t>0</w:t>
      </w:r>
      <w:r w:rsidR="00F303A0" w:rsidRPr="00087BEA">
        <w:rPr>
          <w:szCs w:val="24"/>
        </w:rPr>
        <w:t>,000. How much gain would she report on her taxes</w:t>
      </w:r>
      <w:r w:rsidR="00087BEA">
        <w:rPr>
          <w:szCs w:val="24"/>
        </w:rPr>
        <w:t xml:space="preserve"> assuming she has taken no depreciation?</w:t>
      </w:r>
    </w:p>
    <w:p w14:paraId="57F10749" w14:textId="6846C073" w:rsidR="00F303A0" w:rsidRDefault="00F303A0" w:rsidP="00F303A0">
      <w:pPr>
        <w:rPr>
          <w:szCs w:val="24"/>
        </w:rPr>
      </w:pPr>
    </w:p>
    <w:p w14:paraId="7D51E0DA" w14:textId="77777777" w:rsidR="00607D55" w:rsidRDefault="00607D55" w:rsidP="00F303A0">
      <w:pPr>
        <w:rPr>
          <w:szCs w:val="24"/>
        </w:rPr>
      </w:pPr>
    </w:p>
    <w:p w14:paraId="31164840" w14:textId="3EDE9C63" w:rsidR="00F303A0" w:rsidRDefault="00F303A0" w:rsidP="00F303A0">
      <w:pPr>
        <w:rPr>
          <w:szCs w:val="24"/>
        </w:rPr>
      </w:pPr>
    </w:p>
    <w:p w14:paraId="1E8B10CD" w14:textId="5A4FF483" w:rsidR="00F303A0" w:rsidRPr="00562084" w:rsidRDefault="00F303A0" w:rsidP="00562084">
      <w:pPr>
        <w:pStyle w:val="ListParagraph"/>
        <w:numPr>
          <w:ilvl w:val="0"/>
          <w:numId w:val="33"/>
        </w:numPr>
        <w:rPr>
          <w:szCs w:val="24"/>
        </w:rPr>
      </w:pPr>
      <w:r w:rsidRPr="00562084">
        <w:rPr>
          <w:b/>
          <w:szCs w:val="24"/>
        </w:rPr>
        <w:t>(2 pts.)</w:t>
      </w:r>
      <w:r w:rsidRPr="00562084">
        <w:rPr>
          <w:szCs w:val="24"/>
        </w:rPr>
        <w:t xml:space="preserve"> Considering ordinary income tax, self-employment tax, and capital gains tax, which </w:t>
      </w:r>
      <w:r w:rsidRPr="00562084">
        <w:rPr>
          <w:szCs w:val="24"/>
          <w:u w:val="single"/>
        </w:rPr>
        <w:t>one or ones</w:t>
      </w:r>
      <w:r w:rsidRPr="00562084">
        <w:rPr>
          <w:szCs w:val="24"/>
        </w:rPr>
        <w:t xml:space="preserve"> is this gain subject to? </w:t>
      </w:r>
    </w:p>
    <w:p w14:paraId="58103A26" w14:textId="1F9AD61A" w:rsidR="00F303A0" w:rsidRDefault="00F303A0" w:rsidP="00F303A0">
      <w:pPr>
        <w:rPr>
          <w:szCs w:val="24"/>
        </w:rPr>
      </w:pPr>
    </w:p>
    <w:p w14:paraId="1214780B" w14:textId="77777777" w:rsidR="00607D55" w:rsidRDefault="00607D55" w:rsidP="00F303A0">
      <w:pPr>
        <w:rPr>
          <w:szCs w:val="24"/>
        </w:rPr>
      </w:pPr>
    </w:p>
    <w:p w14:paraId="0193AE0F" w14:textId="77777777" w:rsidR="00F303A0" w:rsidRDefault="00F303A0" w:rsidP="00F303A0">
      <w:pPr>
        <w:rPr>
          <w:szCs w:val="24"/>
        </w:rPr>
      </w:pPr>
    </w:p>
    <w:p w14:paraId="007EF3D3" w14:textId="2F410B2B" w:rsidR="00FD18FF" w:rsidRPr="00FD18FF" w:rsidRDefault="00B85928" w:rsidP="00AC78F7">
      <w:pPr>
        <w:rPr>
          <w:szCs w:val="24"/>
        </w:rPr>
      </w:pPr>
      <w:r>
        <w:rPr>
          <w:b/>
          <w:szCs w:val="24"/>
        </w:rPr>
        <w:t>10</w:t>
      </w:r>
      <w:r w:rsidR="00F4415D" w:rsidRPr="008F15A3">
        <w:rPr>
          <w:b/>
          <w:szCs w:val="24"/>
        </w:rPr>
        <w:t xml:space="preserve">) </w:t>
      </w:r>
      <w:r w:rsidR="00AC78F7" w:rsidRPr="008F15A3">
        <w:rPr>
          <w:szCs w:val="24"/>
        </w:rPr>
        <w:t>Provide short answers to each question below</w:t>
      </w:r>
      <w:r w:rsidR="00FD18FF" w:rsidRPr="008F15A3">
        <w:rPr>
          <w:szCs w:val="24"/>
        </w:rPr>
        <w:t>.</w:t>
      </w:r>
      <w:r w:rsidR="00FD18FF">
        <w:rPr>
          <w:szCs w:val="24"/>
        </w:rPr>
        <w:t xml:space="preserve"> </w:t>
      </w:r>
    </w:p>
    <w:p w14:paraId="215CA891" w14:textId="77777777" w:rsidR="00AC78F7" w:rsidRPr="00AC78F7" w:rsidRDefault="00AC78F7" w:rsidP="00AC78F7">
      <w:pPr>
        <w:numPr>
          <w:ilvl w:val="0"/>
          <w:numId w:val="30"/>
        </w:numPr>
        <w:rPr>
          <w:szCs w:val="24"/>
        </w:rPr>
      </w:pPr>
      <w:r w:rsidRPr="00AC78F7">
        <w:rPr>
          <w:b/>
          <w:szCs w:val="24"/>
        </w:rPr>
        <w:t>(3 pts.)</w:t>
      </w:r>
      <w:r w:rsidRPr="00AC78F7">
        <w:rPr>
          <w:szCs w:val="24"/>
        </w:rPr>
        <w:t xml:space="preserve"> </w:t>
      </w:r>
      <w:r w:rsidR="00F41208" w:rsidRPr="00AC78F7">
        <w:rPr>
          <w:szCs w:val="24"/>
        </w:rPr>
        <w:t xml:space="preserve">Which business entities discussed in class </w:t>
      </w:r>
      <w:r w:rsidR="00C023E2" w:rsidRPr="00C023E2">
        <w:rPr>
          <w:szCs w:val="24"/>
          <w:u w:val="single"/>
        </w:rPr>
        <w:t>must</w:t>
      </w:r>
      <w:r w:rsidR="00883556">
        <w:rPr>
          <w:szCs w:val="24"/>
        </w:rPr>
        <w:t xml:space="preserve"> f</w:t>
      </w:r>
      <w:r w:rsidR="007D1287">
        <w:rPr>
          <w:szCs w:val="24"/>
        </w:rPr>
        <w:t>ile or register with the state</w:t>
      </w:r>
      <w:r w:rsidR="00E04275">
        <w:rPr>
          <w:szCs w:val="24"/>
        </w:rPr>
        <w:t xml:space="preserve"> to be legally established as a business</w:t>
      </w:r>
      <w:r w:rsidR="007D1287">
        <w:rPr>
          <w:szCs w:val="24"/>
        </w:rPr>
        <w:t xml:space="preserve">? </w:t>
      </w:r>
    </w:p>
    <w:p w14:paraId="7ABB7E04" w14:textId="77777777" w:rsidR="00AC78F7" w:rsidRPr="00AC78F7" w:rsidRDefault="00AC78F7" w:rsidP="00AC78F7">
      <w:pPr>
        <w:rPr>
          <w:szCs w:val="24"/>
        </w:rPr>
      </w:pPr>
    </w:p>
    <w:p w14:paraId="57ED813E" w14:textId="77777777" w:rsidR="00F4415D" w:rsidRDefault="00F4415D" w:rsidP="00AC78F7">
      <w:pPr>
        <w:rPr>
          <w:szCs w:val="24"/>
        </w:rPr>
      </w:pPr>
    </w:p>
    <w:p w14:paraId="4D8407BB" w14:textId="77777777" w:rsidR="00627198" w:rsidRDefault="00627198" w:rsidP="00AC78F7">
      <w:pPr>
        <w:rPr>
          <w:szCs w:val="24"/>
        </w:rPr>
      </w:pPr>
    </w:p>
    <w:p w14:paraId="5D297376" w14:textId="77777777" w:rsidR="00AC78F7" w:rsidRPr="00AC78F7" w:rsidRDefault="00AC78F7" w:rsidP="00AC78F7">
      <w:pPr>
        <w:rPr>
          <w:szCs w:val="24"/>
        </w:rPr>
      </w:pPr>
    </w:p>
    <w:p w14:paraId="1A3F709A" w14:textId="00B4FF84" w:rsidR="00AC78F7" w:rsidRPr="00AC78F7" w:rsidRDefault="00AC78F7" w:rsidP="00AC78F7">
      <w:pPr>
        <w:numPr>
          <w:ilvl w:val="0"/>
          <w:numId w:val="30"/>
        </w:numPr>
        <w:rPr>
          <w:szCs w:val="24"/>
        </w:rPr>
      </w:pPr>
      <w:r w:rsidRPr="00AC78F7">
        <w:rPr>
          <w:b/>
          <w:szCs w:val="24"/>
        </w:rPr>
        <w:t xml:space="preserve">(3 pts.) </w:t>
      </w:r>
      <w:r w:rsidR="00D11514" w:rsidRPr="00D11514">
        <w:rPr>
          <w:bCs/>
          <w:szCs w:val="24"/>
        </w:rPr>
        <w:t>Besides sole proprietors, w</w:t>
      </w:r>
      <w:r w:rsidR="00F41208" w:rsidRPr="00D11514">
        <w:rPr>
          <w:bCs/>
          <w:szCs w:val="24"/>
        </w:rPr>
        <w:t>hich</w:t>
      </w:r>
      <w:r w:rsidR="00F41208" w:rsidRPr="00AC78F7">
        <w:rPr>
          <w:szCs w:val="24"/>
        </w:rPr>
        <w:t xml:space="preserve"> business entities discussed in class </w:t>
      </w:r>
      <w:r w:rsidR="00883556">
        <w:rPr>
          <w:szCs w:val="24"/>
        </w:rPr>
        <w:t xml:space="preserve">do not </w:t>
      </w:r>
      <w:r w:rsidR="00F41208" w:rsidRPr="00AC78F7">
        <w:rPr>
          <w:szCs w:val="24"/>
        </w:rPr>
        <w:t>pay tax</w:t>
      </w:r>
      <w:r w:rsidR="00883556">
        <w:rPr>
          <w:szCs w:val="24"/>
        </w:rPr>
        <w:t>es</w:t>
      </w:r>
      <w:r w:rsidR="00F41208" w:rsidRPr="00AC78F7">
        <w:rPr>
          <w:szCs w:val="24"/>
        </w:rPr>
        <w:t xml:space="preserve"> on their income</w:t>
      </w:r>
      <w:r w:rsidR="00883556">
        <w:rPr>
          <w:szCs w:val="24"/>
        </w:rPr>
        <w:t xml:space="preserve">, but pass the income </w:t>
      </w:r>
      <w:r w:rsidR="008F15A3">
        <w:rPr>
          <w:szCs w:val="24"/>
        </w:rPr>
        <w:t xml:space="preserve">through </w:t>
      </w:r>
      <w:r w:rsidR="00883556">
        <w:rPr>
          <w:szCs w:val="24"/>
        </w:rPr>
        <w:t xml:space="preserve">to </w:t>
      </w:r>
      <w:r w:rsidR="003A1869">
        <w:rPr>
          <w:szCs w:val="24"/>
        </w:rPr>
        <w:t xml:space="preserve">the owners </w:t>
      </w:r>
      <w:r w:rsidR="00883556">
        <w:rPr>
          <w:szCs w:val="24"/>
        </w:rPr>
        <w:t>who pay taxes</w:t>
      </w:r>
      <w:r w:rsidR="00F41208" w:rsidRPr="00AC78F7">
        <w:rPr>
          <w:szCs w:val="24"/>
        </w:rPr>
        <w:t>?</w:t>
      </w:r>
    </w:p>
    <w:p w14:paraId="71E4677F" w14:textId="364DF43F" w:rsidR="007F0B90" w:rsidRDefault="007F0B90" w:rsidP="00AC78F7">
      <w:pPr>
        <w:rPr>
          <w:szCs w:val="24"/>
        </w:rPr>
      </w:pPr>
    </w:p>
    <w:p w14:paraId="679FDBD7" w14:textId="77777777" w:rsidR="00607D55" w:rsidRDefault="00607D55" w:rsidP="00AC78F7">
      <w:pPr>
        <w:rPr>
          <w:szCs w:val="24"/>
        </w:rPr>
      </w:pPr>
    </w:p>
    <w:p w14:paraId="626364BA" w14:textId="77777777" w:rsidR="00F4415D" w:rsidRDefault="00F4415D" w:rsidP="00AC78F7">
      <w:pPr>
        <w:rPr>
          <w:szCs w:val="24"/>
        </w:rPr>
      </w:pPr>
    </w:p>
    <w:p w14:paraId="1A1C1B80" w14:textId="77777777" w:rsidR="00AC78F7" w:rsidRPr="00AC78F7" w:rsidRDefault="00AC78F7" w:rsidP="00AC78F7">
      <w:pPr>
        <w:rPr>
          <w:szCs w:val="24"/>
        </w:rPr>
      </w:pPr>
    </w:p>
    <w:p w14:paraId="4FDE7E5A" w14:textId="21FAA7F9" w:rsidR="00607D55" w:rsidRDefault="00AC78F7" w:rsidP="00607D55">
      <w:pPr>
        <w:numPr>
          <w:ilvl w:val="0"/>
          <w:numId w:val="30"/>
        </w:numPr>
        <w:rPr>
          <w:szCs w:val="24"/>
        </w:rPr>
      </w:pPr>
      <w:r w:rsidRPr="00AC78F7">
        <w:rPr>
          <w:b/>
          <w:szCs w:val="24"/>
        </w:rPr>
        <w:t>(</w:t>
      </w:r>
      <w:r w:rsidR="00D370F8">
        <w:rPr>
          <w:b/>
          <w:szCs w:val="24"/>
        </w:rPr>
        <w:t>2</w:t>
      </w:r>
      <w:r w:rsidRPr="00AC78F7">
        <w:rPr>
          <w:b/>
          <w:szCs w:val="24"/>
        </w:rPr>
        <w:t xml:space="preserve"> pts.)</w:t>
      </w:r>
      <w:r w:rsidRPr="00AC78F7">
        <w:rPr>
          <w:szCs w:val="24"/>
        </w:rPr>
        <w:t xml:space="preserve"> If </w:t>
      </w:r>
      <w:r w:rsidR="007F0B90">
        <w:rPr>
          <w:szCs w:val="24"/>
        </w:rPr>
        <w:t>you</w:t>
      </w:r>
      <w:r w:rsidR="008F15A3">
        <w:rPr>
          <w:szCs w:val="24"/>
        </w:rPr>
        <w:t>r</w:t>
      </w:r>
      <w:r w:rsidR="00B817AC">
        <w:rPr>
          <w:szCs w:val="24"/>
        </w:rPr>
        <w:t xml:space="preserve"> farm </w:t>
      </w:r>
      <w:r w:rsidR="008F15A3">
        <w:rPr>
          <w:szCs w:val="24"/>
        </w:rPr>
        <w:t xml:space="preserve">is </w:t>
      </w:r>
      <w:r w:rsidR="00B817AC">
        <w:rPr>
          <w:szCs w:val="24"/>
        </w:rPr>
        <w:t xml:space="preserve">organized as </w:t>
      </w:r>
      <w:r w:rsidR="008F15A3">
        <w:rPr>
          <w:szCs w:val="24"/>
        </w:rPr>
        <w:t xml:space="preserve">a </w:t>
      </w:r>
      <w:r w:rsidR="008F15A3" w:rsidRPr="00607D55">
        <w:rPr>
          <w:szCs w:val="24"/>
          <w:u w:val="single"/>
        </w:rPr>
        <w:t>general partnership</w:t>
      </w:r>
      <w:r w:rsidR="007D1287">
        <w:rPr>
          <w:szCs w:val="24"/>
        </w:rPr>
        <w:t xml:space="preserve"> and </w:t>
      </w:r>
      <w:r w:rsidR="00B817AC">
        <w:rPr>
          <w:szCs w:val="24"/>
        </w:rPr>
        <w:t xml:space="preserve">your </w:t>
      </w:r>
      <w:r w:rsidR="008F15A3">
        <w:rPr>
          <w:szCs w:val="24"/>
        </w:rPr>
        <w:t>partner</w:t>
      </w:r>
      <w:r w:rsidR="00B817AC">
        <w:rPr>
          <w:szCs w:val="24"/>
        </w:rPr>
        <w:t xml:space="preserve"> </w:t>
      </w:r>
      <w:r w:rsidR="008F15A3">
        <w:rPr>
          <w:szCs w:val="24"/>
        </w:rPr>
        <w:t>(</w:t>
      </w:r>
      <w:r w:rsidR="00F303A0">
        <w:rPr>
          <w:szCs w:val="24"/>
        </w:rPr>
        <w:t xml:space="preserve">who is </w:t>
      </w:r>
      <w:r w:rsidR="008F15A3">
        <w:rPr>
          <w:szCs w:val="24"/>
        </w:rPr>
        <w:t xml:space="preserve">not </w:t>
      </w:r>
      <w:r w:rsidR="00F303A0">
        <w:rPr>
          <w:szCs w:val="24"/>
        </w:rPr>
        <w:t xml:space="preserve">your </w:t>
      </w:r>
      <w:r w:rsidR="008F15A3">
        <w:rPr>
          <w:szCs w:val="24"/>
        </w:rPr>
        <w:t xml:space="preserve">spouse) </w:t>
      </w:r>
      <w:r w:rsidRPr="00AC78F7">
        <w:rPr>
          <w:szCs w:val="24"/>
        </w:rPr>
        <w:t>buy</w:t>
      </w:r>
      <w:r w:rsidR="005D0E82">
        <w:rPr>
          <w:szCs w:val="24"/>
        </w:rPr>
        <w:t>s</w:t>
      </w:r>
      <w:r w:rsidRPr="00AC78F7">
        <w:rPr>
          <w:szCs w:val="24"/>
        </w:rPr>
        <w:t xml:space="preserve"> </w:t>
      </w:r>
      <w:r w:rsidR="005D0E82">
        <w:rPr>
          <w:szCs w:val="24"/>
        </w:rPr>
        <w:t xml:space="preserve">a tractor for the </w:t>
      </w:r>
      <w:r w:rsidR="00B817AC">
        <w:rPr>
          <w:szCs w:val="24"/>
        </w:rPr>
        <w:t>farm</w:t>
      </w:r>
      <w:r w:rsidR="005D0E82">
        <w:rPr>
          <w:szCs w:val="24"/>
        </w:rPr>
        <w:t xml:space="preserve"> on credit</w:t>
      </w:r>
      <w:r w:rsidR="00607D55">
        <w:rPr>
          <w:szCs w:val="24"/>
        </w:rPr>
        <w:t>. Later, the lender forecloses on the loan because the partnership has missed several payments. C</w:t>
      </w:r>
      <w:r w:rsidR="007F0B90">
        <w:rPr>
          <w:szCs w:val="24"/>
        </w:rPr>
        <w:t xml:space="preserve">ould the lender seize your personal assets </w:t>
      </w:r>
      <w:r w:rsidR="00607D55">
        <w:rPr>
          <w:szCs w:val="24"/>
        </w:rPr>
        <w:t xml:space="preserve">(house, bank accounts) </w:t>
      </w:r>
      <w:r w:rsidR="007F0B90">
        <w:rPr>
          <w:szCs w:val="24"/>
        </w:rPr>
        <w:t>to pay off</w:t>
      </w:r>
      <w:r w:rsidRPr="00AC78F7">
        <w:rPr>
          <w:szCs w:val="24"/>
        </w:rPr>
        <w:t xml:space="preserve"> th</w:t>
      </w:r>
      <w:r w:rsidR="007D1287">
        <w:rPr>
          <w:szCs w:val="24"/>
        </w:rPr>
        <w:t xml:space="preserve">is </w:t>
      </w:r>
      <w:r w:rsidRPr="00AC78F7">
        <w:rPr>
          <w:szCs w:val="24"/>
        </w:rPr>
        <w:t>debt</w:t>
      </w:r>
      <w:r w:rsidR="007D1287">
        <w:rPr>
          <w:szCs w:val="24"/>
        </w:rPr>
        <w:t xml:space="preserve">? </w:t>
      </w:r>
    </w:p>
    <w:p w14:paraId="12D1A231" w14:textId="7D18B9C1" w:rsidR="00607D55" w:rsidRDefault="00607D55" w:rsidP="00607D55">
      <w:pPr>
        <w:ind w:left="720"/>
        <w:rPr>
          <w:bCs/>
          <w:szCs w:val="24"/>
        </w:rPr>
      </w:pPr>
    </w:p>
    <w:p w14:paraId="389B2A9C" w14:textId="77777777" w:rsidR="00607D55" w:rsidRPr="00607D55" w:rsidRDefault="00607D55" w:rsidP="00607D55">
      <w:pPr>
        <w:ind w:left="720"/>
        <w:rPr>
          <w:bCs/>
          <w:szCs w:val="24"/>
        </w:rPr>
      </w:pPr>
    </w:p>
    <w:p w14:paraId="1DA86F60" w14:textId="77777777" w:rsidR="00607D55" w:rsidRPr="00607D55" w:rsidRDefault="00607D55" w:rsidP="00607D55">
      <w:pPr>
        <w:ind w:left="720"/>
        <w:rPr>
          <w:bCs/>
          <w:szCs w:val="24"/>
        </w:rPr>
      </w:pPr>
    </w:p>
    <w:p w14:paraId="05FF0E22" w14:textId="436C5451" w:rsidR="00607D55" w:rsidRPr="00607D55" w:rsidRDefault="00D370F8" w:rsidP="00AC78F7">
      <w:pPr>
        <w:numPr>
          <w:ilvl w:val="0"/>
          <w:numId w:val="30"/>
        </w:numPr>
        <w:rPr>
          <w:bCs/>
          <w:szCs w:val="24"/>
        </w:rPr>
      </w:pPr>
      <w:r w:rsidRPr="00D370F8">
        <w:rPr>
          <w:b/>
          <w:szCs w:val="24"/>
        </w:rPr>
        <w:t>(2 pts.)</w:t>
      </w:r>
      <w:r>
        <w:rPr>
          <w:bCs/>
          <w:szCs w:val="24"/>
        </w:rPr>
        <w:t xml:space="preserve"> </w:t>
      </w:r>
      <w:r w:rsidR="00607D55" w:rsidRPr="00607D55">
        <w:rPr>
          <w:bCs/>
          <w:szCs w:val="24"/>
        </w:rPr>
        <w:t>Wou</w:t>
      </w:r>
      <w:r w:rsidR="00607D55">
        <w:rPr>
          <w:bCs/>
          <w:szCs w:val="24"/>
        </w:rPr>
        <w:t xml:space="preserve">ld </w:t>
      </w:r>
      <w:r w:rsidR="00607D55" w:rsidRPr="00607D55">
        <w:rPr>
          <w:bCs/>
          <w:szCs w:val="24"/>
        </w:rPr>
        <w:t>your answer change</w:t>
      </w:r>
      <w:r w:rsidR="00607D55">
        <w:rPr>
          <w:bCs/>
          <w:szCs w:val="24"/>
        </w:rPr>
        <w:t xml:space="preserve"> </w:t>
      </w:r>
      <w:r w:rsidR="00607D55" w:rsidRPr="00607D55">
        <w:rPr>
          <w:bCs/>
          <w:szCs w:val="24"/>
        </w:rPr>
        <w:t>if</w:t>
      </w:r>
      <w:r w:rsidR="00607D55">
        <w:rPr>
          <w:bCs/>
          <w:szCs w:val="24"/>
        </w:rPr>
        <w:t xml:space="preserve"> </w:t>
      </w:r>
      <w:r w:rsidR="00607D55" w:rsidRPr="00607D55">
        <w:rPr>
          <w:bCs/>
          <w:szCs w:val="24"/>
        </w:rPr>
        <w:t xml:space="preserve">you were a </w:t>
      </w:r>
      <w:r w:rsidR="00607D55" w:rsidRPr="00607D55">
        <w:rPr>
          <w:bCs/>
          <w:szCs w:val="24"/>
          <w:u w:val="single"/>
        </w:rPr>
        <w:t>limited (silent) partner</w:t>
      </w:r>
      <w:r w:rsidR="00607D55" w:rsidRPr="00607D55">
        <w:rPr>
          <w:bCs/>
          <w:szCs w:val="24"/>
        </w:rPr>
        <w:t xml:space="preserve">? </w:t>
      </w:r>
    </w:p>
    <w:p w14:paraId="3A6C0E8A" w14:textId="5E769FB2" w:rsidR="00607D55" w:rsidRPr="00607D55" w:rsidRDefault="00607D55" w:rsidP="00607D55">
      <w:pPr>
        <w:rPr>
          <w:szCs w:val="24"/>
        </w:rPr>
      </w:pPr>
    </w:p>
    <w:p w14:paraId="07D94828" w14:textId="77777777" w:rsidR="00607D55" w:rsidRPr="00607D55" w:rsidRDefault="00607D55" w:rsidP="00607D55">
      <w:pPr>
        <w:rPr>
          <w:szCs w:val="24"/>
        </w:rPr>
      </w:pPr>
    </w:p>
    <w:p w14:paraId="15CE5CC3" w14:textId="77777777" w:rsidR="00AC78F7" w:rsidRPr="00607D55" w:rsidRDefault="00AC78F7" w:rsidP="00AC78F7">
      <w:pPr>
        <w:rPr>
          <w:szCs w:val="24"/>
        </w:rPr>
      </w:pPr>
    </w:p>
    <w:p w14:paraId="022E1827" w14:textId="6C3C6D37" w:rsidR="00087BEA" w:rsidRPr="00607D55" w:rsidRDefault="00087BEA"/>
    <w:p w14:paraId="7FA888C2" w14:textId="77777777" w:rsidR="00607D55" w:rsidRDefault="00607D55">
      <w:pPr>
        <w:rPr>
          <w:b/>
        </w:rPr>
      </w:pPr>
      <w:r>
        <w:rPr>
          <w:b/>
        </w:rPr>
        <w:br w:type="page"/>
      </w:r>
    </w:p>
    <w:p w14:paraId="01ECD310" w14:textId="4B67D05D" w:rsidR="00724AE3" w:rsidRPr="00A70004" w:rsidRDefault="00B85928" w:rsidP="00724AE3">
      <w:r>
        <w:rPr>
          <w:b/>
        </w:rPr>
        <w:lastRenderedPageBreak/>
        <w:t>11</w:t>
      </w:r>
      <w:r w:rsidR="00724AE3" w:rsidRPr="0011783E">
        <w:rPr>
          <w:b/>
        </w:rPr>
        <w:t>) (</w:t>
      </w:r>
      <w:r w:rsidR="00EB6497">
        <w:rPr>
          <w:b/>
        </w:rPr>
        <w:t>10</w:t>
      </w:r>
      <w:r w:rsidR="00724AE3" w:rsidRPr="0011783E">
        <w:rPr>
          <w:b/>
        </w:rPr>
        <w:t xml:space="preserve"> pts.) </w:t>
      </w:r>
      <w:r w:rsidR="00724AE3" w:rsidRPr="0011783E">
        <w:t>True or False?  Mark your answer</w:t>
      </w:r>
      <w:r w:rsidR="00D94B40" w:rsidRPr="0011783E">
        <w:t xml:space="preserve"> </w:t>
      </w:r>
      <w:r w:rsidR="00D94B40" w:rsidRPr="0011783E">
        <w:rPr>
          <w:u w:val="single"/>
        </w:rPr>
        <w:t>based on material discussed in class</w:t>
      </w:r>
      <w:r w:rsidR="00724AE3" w:rsidRPr="0011783E">
        <w:t>.</w:t>
      </w:r>
      <w:r w:rsidR="00724AE3" w:rsidRPr="00A70004">
        <w:t xml:space="preserve"> </w:t>
      </w:r>
    </w:p>
    <w:p w14:paraId="7569B63F" w14:textId="77777777" w:rsidR="00724AE3" w:rsidRPr="00A70004" w:rsidRDefault="00724AE3" w:rsidP="00724AE3">
      <w:pPr>
        <w:rPr>
          <w:sz w:val="12"/>
          <w:szCs w:val="12"/>
        </w:rPr>
      </w:pPr>
    </w:p>
    <w:p w14:paraId="738179E2" w14:textId="77777777" w:rsidR="00724AE3" w:rsidRPr="00DB3085" w:rsidRDefault="00724AE3" w:rsidP="00D94B40">
      <w:pPr>
        <w:numPr>
          <w:ilvl w:val="0"/>
          <w:numId w:val="17"/>
        </w:numPr>
        <w:ind w:left="2160" w:hanging="2160"/>
      </w:pPr>
      <w:r w:rsidRPr="00F604E5">
        <w:t>T__</w:t>
      </w:r>
      <w:proofErr w:type="gramStart"/>
      <w:r w:rsidRPr="00F604E5">
        <w:t>_  F</w:t>
      </w:r>
      <w:proofErr w:type="gramEnd"/>
      <w:r w:rsidRPr="00F604E5">
        <w:t>___</w:t>
      </w:r>
      <w:r w:rsidRPr="00F604E5">
        <w:tab/>
      </w:r>
      <w:r w:rsidR="004B19C8">
        <w:t>Inventory adjustments</w:t>
      </w:r>
      <w:r w:rsidR="001B38E5" w:rsidRPr="00DB3085">
        <w:t xml:space="preserve"> </w:t>
      </w:r>
      <w:r w:rsidR="004B19C8" w:rsidRPr="00DB3085">
        <w:t>in farm accounting</w:t>
      </w:r>
      <w:r w:rsidR="004B19C8">
        <w:t xml:space="preserve"> are a type of</w:t>
      </w:r>
      <w:r w:rsidR="00377691" w:rsidRPr="00DB3085">
        <w:t xml:space="preserve"> </w:t>
      </w:r>
      <w:r w:rsidR="00A70004" w:rsidRPr="00DB3085">
        <w:t xml:space="preserve">non-cash </w:t>
      </w:r>
      <w:r w:rsidR="004B19C8">
        <w:t>revenue</w:t>
      </w:r>
      <w:r w:rsidRPr="00DB3085">
        <w:t xml:space="preserve">.  </w:t>
      </w:r>
    </w:p>
    <w:p w14:paraId="492DD2B4" w14:textId="77777777" w:rsidR="00D94B40" w:rsidRPr="00DB3085" w:rsidRDefault="00D94B40" w:rsidP="00D94B40">
      <w:pPr>
        <w:rPr>
          <w:sz w:val="12"/>
          <w:szCs w:val="12"/>
        </w:rPr>
      </w:pPr>
    </w:p>
    <w:p w14:paraId="7DF92A1D" w14:textId="51F85E8B" w:rsidR="00724AE3" w:rsidRDefault="00724AE3" w:rsidP="00724AE3">
      <w:pPr>
        <w:numPr>
          <w:ilvl w:val="0"/>
          <w:numId w:val="17"/>
        </w:numPr>
        <w:ind w:left="2160" w:hanging="2160"/>
      </w:pPr>
      <w:r w:rsidRPr="00DB3085">
        <w:t>T__</w:t>
      </w:r>
      <w:proofErr w:type="gramStart"/>
      <w:r w:rsidRPr="00DB3085">
        <w:t>_  F</w:t>
      </w:r>
      <w:proofErr w:type="gramEnd"/>
      <w:r w:rsidRPr="00DB3085">
        <w:t>___</w:t>
      </w:r>
      <w:r w:rsidRPr="00DB3085">
        <w:tab/>
      </w:r>
      <w:r w:rsidR="00720072">
        <w:t>Depreciation</w:t>
      </w:r>
      <w:r w:rsidR="00720072" w:rsidRPr="00DB3085">
        <w:t xml:space="preserve"> in farm accounting</w:t>
      </w:r>
      <w:r w:rsidR="00720072">
        <w:t xml:space="preserve"> is a type of</w:t>
      </w:r>
      <w:r w:rsidR="00720072" w:rsidRPr="00DB3085">
        <w:t xml:space="preserve"> non-cash </w:t>
      </w:r>
      <w:r w:rsidR="00720072">
        <w:t>cost</w:t>
      </w:r>
      <w:r w:rsidR="00B279F7" w:rsidRPr="00DB3085">
        <w:t>.</w:t>
      </w:r>
    </w:p>
    <w:p w14:paraId="786D942C" w14:textId="77777777" w:rsidR="00720072" w:rsidRPr="00720072" w:rsidRDefault="00720072" w:rsidP="00720072">
      <w:pPr>
        <w:rPr>
          <w:sz w:val="12"/>
          <w:szCs w:val="12"/>
        </w:rPr>
      </w:pPr>
    </w:p>
    <w:p w14:paraId="01E2EE9F" w14:textId="7E70B06F" w:rsidR="00720072" w:rsidRPr="00DB3085" w:rsidRDefault="00720072" w:rsidP="00720072">
      <w:pPr>
        <w:numPr>
          <w:ilvl w:val="0"/>
          <w:numId w:val="17"/>
        </w:numPr>
        <w:ind w:left="2160" w:hanging="2160"/>
      </w:pPr>
      <w:r w:rsidRPr="00DB3085">
        <w:t>T__</w:t>
      </w:r>
      <w:proofErr w:type="gramStart"/>
      <w:r w:rsidRPr="00DB3085">
        <w:t>_  F</w:t>
      </w:r>
      <w:proofErr w:type="gramEnd"/>
      <w:r w:rsidRPr="00DB3085">
        <w:t>___</w:t>
      </w:r>
      <w:r w:rsidRPr="00DB3085">
        <w:tab/>
      </w:r>
      <w:r>
        <w:t>Accrual adjust</w:t>
      </w:r>
      <w:r w:rsidR="005C0923">
        <w:t xml:space="preserve">ed </w:t>
      </w:r>
      <w:r>
        <w:t>cash accounting moves prepaid expense</w:t>
      </w:r>
      <w:r w:rsidR="005C0923">
        <w:t>s</w:t>
      </w:r>
      <w:r>
        <w:t xml:space="preserve"> to the crop year the inputs are used and sales to the year the crop is harvested</w:t>
      </w:r>
      <w:r w:rsidR="005C0923">
        <w:t>.</w:t>
      </w:r>
    </w:p>
    <w:p w14:paraId="5AD19BDC" w14:textId="77777777" w:rsidR="00724AE3" w:rsidRPr="00DB3085" w:rsidRDefault="00724AE3" w:rsidP="00724AE3">
      <w:pPr>
        <w:rPr>
          <w:sz w:val="12"/>
          <w:szCs w:val="12"/>
        </w:rPr>
      </w:pPr>
    </w:p>
    <w:p w14:paraId="3655348B" w14:textId="77777777" w:rsidR="00470F06" w:rsidRPr="00DB3085" w:rsidRDefault="00724AE3" w:rsidP="00470F06">
      <w:pPr>
        <w:numPr>
          <w:ilvl w:val="0"/>
          <w:numId w:val="17"/>
        </w:numPr>
        <w:ind w:left="2160" w:hanging="2160"/>
      </w:pPr>
      <w:r w:rsidRPr="00DB3085">
        <w:t>T__</w:t>
      </w:r>
      <w:proofErr w:type="gramStart"/>
      <w:r w:rsidRPr="00DB3085">
        <w:t>_  F</w:t>
      </w:r>
      <w:proofErr w:type="gramEnd"/>
      <w:r w:rsidRPr="00DB3085">
        <w:t>___</w:t>
      </w:r>
      <w:r w:rsidRPr="00DB3085">
        <w:tab/>
      </w:r>
      <w:r w:rsidR="00040202">
        <w:t>As discussed in class, rotating milking parlor</w:t>
      </w:r>
      <w:r w:rsidR="00315FF4">
        <w:t>s</w:t>
      </w:r>
      <w:r w:rsidR="00040202">
        <w:t xml:space="preserve"> like in the Kinnard Farms video </w:t>
      </w:r>
      <w:r w:rsidR="00315FF4">
        <w:t>are now</w:t>
      </w:r>
      <w:r w:rsidR="00040202">
        <w:t xml:space="preserve"> fairly common, even for </w:t>
      </w:r>
      <w:r w:rsidR="00315FF4">
        <w:t xml:space="preserve">small and </w:t>
      </w:r>
      <w:r w:rsidR="00040202">
        <w:t>mid-sized dairies</w:t>
      </w:r>
      <w:r w:rsidR="00377691" w:rsidRPr="00DB3085">
        <w:t xml:space="preserve">. </w:t>
      </w:r>
    </w:p>
    <w:p w14:paraId="7DCD885E" w14:textId="77777777" w:rsidR="00724AE3" w:rsidRPr="008054FB" w:rsidRDefault="00724AE3" w:rsidP="00470F06">
      <w:pPr>
        <w:rPr>
          <w:sz w:val="12"/>
          <w:szCs w:val="12"/>
          <w:highlight w:val="yellow"/>
        </w:rPr>
      </w:pPr>
    </w:p>
    <w:p w14:paraId="50F5701D" w14:textId="77777777" w:rsidR="00724AE3" w:rsidRPr="00DB2877" w:rsidRDefault="00724AE3" w:rsidP="007943E2">
      <w:pPr>
        <w:numPr>
          <w:ilvl w:val="0"/>
          <w:numId w:val="17"/>
        </w:numPr>
        <w:ind w:left="2160" w:hanging="2160"/>
      </w:pPr>
      <w:r w:rsidRPr="00DB2877">
        <w:t>T__</w:t>
      </w:r>
      <w:proofErr w:type="gramStart"/>
      <w:r w:rsidRPr="00DB2877">
        <w:t>_  F</w:t>
      </w:r>
      <w:proofErr w:type="gramEnd"/>
      <w:r w:rsidRPr="00DB2877">
        <w:t>___</w:t>
      </w:r>
      <w:r w:rsidRPr="00DB2877">
        <w:tab/>
      </w:r>
      <w:r w:rsidR="007943E2" w:rsidRPr="00BB09EE">
        <w:t xml:space="preserve">The </w:t>
      </w:r>
      <w:r w:rsidR="004B19C8">
        <w:t>PBS News</w:t>
      </w:r>
      <w:r w:rsidR="007943E2" w:rsidRPr="00BB09EE">
        <w:t xml:space="preserve"> video we discussed </w:t>
      </w:r>
      <w:r w:rsidR="004B19C8">
        <w:t xml:space="preserve">in class </w:t>
      </w:r>
      <w:r w:rsidR="007943E2">
        <w:t>explained</w:t>
      </w:r>
      <w:r w:rsidR="007943E2" w:rsidRPr="00BB09EE">
        <w:t xml:space="preserve"> how smaller dairy farms are better sources for milk because th</w:t>
      </w:r>
      <w:r w:rsidR="007943E2">
        <w:t>e</w:t>
      </w:r>
      <w:r w:rsidR="004B19C8">
        <w:t xml:space="preserve"> cows are healthier</w:t>
      </w:r>
      <w:r w:rsidR="00BB09EE" w:rsidRPr="00DB2877">
        <w:t>.</w:t>
      </w:r>
    </w:p>
    <w:p w14:paraId="72DAED03" w14:textId="77777777" w:rsidR="00724AE3" w:rsidRPr="00E00932" w:rsidRDefault="00724AE3" w:rsidP="00724AE3">
      <w:pPr>
        <w:rPr>
          <w:sz w:val="12"/>
          <w:szCs w:val="12"/>
          <w:highlight w:val="yellow"/>
        </w:rPr>
      </w:pPr>
    </w:p>
    <w:p w14:paraId="53C37C2F" w14:textId="77777777" w:rsidR="00470F06" w:rsidRDefault="00724AE3" w:rsidP="00DB3085">
      <w:pPr>
        <w:numPr>
          <w:ilvl w:val="0"/>
          <w:numId w:val="17"/>
        </w:numPr>
        <w:ind w:left="2160" w:hanging="2160"/>
      </w:pPr>
      <w:r w:rsidRPr="00080499">
        <w:t>T__</w:t>
      </w:r>
      <w:proofErr w:type="gramStart"/>
      <w:r w:rsidRPr="00080499">
        <w:t>_  F</w:t>
      </w:r>
      <w:proofErr w:type="gramEnd"/>
      <w:r w:rsidRPr="00080499">
        <w:t>___</w:t>
      </w:r>
      <w:r w:rsidRPr="00080499">
        <w:tab/>
      </w:r>
      <w:r w:rsidR="00040202">
        <w:t>As discussed in class, ag supply and food demand are relatively inelastic, generating large price swings for small supply/demand changes</w:t>
      </w:r>
      <w:r w:rsidR="00DB3085" w:rsidRPr="00A70004">
        <w:t>.</w:t>
      </w:r>
    </w:p>
    <w:p w14:paraId="0D7FE6BA" w14:textId="77777777" w:rsidR="0097045D" w:rsidRPr="00734978" w:rsidRDefault="0097045D" w:rsidP="0097045D">
      <w:pPr>
        <w:rPr>
          <w:sz w:val="12"/>
          <w:szCs w:val="12"/>
        </w:rPr>
      </w:pPr>
    </w:p>
    <w:p w14:paraId="563724AB" w14:textId="6EEA618E" w:rsidR="00264613" w:rsidRDefault="00B817AC" w:rsidP="00F303A0">
      <w:pPr>
        <w:numPr>
          <w:ilvl w:val="0"/>
          <w:numId w:val="17"/>
        </w:numPr>
        <w:ind w:left="2160" w:hanging="2160"/>
      </w:pPr>
      <w:r w:rsidRPr="00734978">
        <w:t>T__</w:t>
      </w:r>
      <w:proofErr w:type="gramStart"/>
      <w:r w:rsidRPr="00734978">
        <w:t>_  F</w:t>
      </w:r>
      <w:proofErr w:type="gramEnd"/>
      <w:r w:rsidRPr="00734978">
        <w:t>___</w:t>
      </w:r>
      <w:r w:rsidRPr="00734978">
        <w:tab/>
      </w:r>
      <w:r w:rsidR="005C0923">
        <w:t>A s</w:t>
      </w:r>
      <w:r w:rsidR="0011783E">
        <w:t xml:space="preserve">hareholder (owner) of </w:t>
      </w:r>
      <w:r w:rsidR="005C0923">
        <w:t xml:space="preserve">a </w:t>
      </w:r>
      <w:r w:rsidR="0011783E">
        <w:t xml:space="preserve">farm organized as </w:t>
      </w:r>
      <w:r w:rsidR="005C0923">
        <w:t xml:space="preserve">an </w:t>
      </w:r>
      <w:r w:rsidR="0011783E">
        <w:t xml:space="preserve">S </w:t>
      </w:r>
      <w:r>
        <w:t>corporation</w:t>
      </w:r>
      <w:r w:rsidR="00E16AEE">
        <w:t xml:space="preserve"> </w:t>
      </w:r>
      <w:r w:rsidR="0011783E">
        <w:t>can</w:t>
      </w:r>
      <w:r w:rsidR="005C0923">
        <w:t>not</w:t>
      </w:r>
      <w:r w:rsidR="0011783E">
        <w:t xml:space="preserve"> also </w:t>
      </w:r>
      <w:r w:rsidR="005C0923">
        <w:t>be</w:t>
      </w:r>
      <w:r w:rsidR="0011783E">
        <w:t xml:space="preserve"> on the farm’s board of directors </w:t>
      </w:r>
      <w:r w:rsidR="002831C5">
        <w:t>or</w:t>
      </w:r>
      <w:r w:rsidR="0011783E">
        <w:t xml:space="preserve"> be the chief executive officer</w:t>
      </w:r>
      <w:r>
        <w:t xml:space="preserve">. </w:t>
      </w:r>
    </w:p>
    <w:p w14:paraId="74352ACD" w14:textId="77777777" w:rsidR="00F43550" w:rsidRPr="00F43550" w:rsidRDefault="00F43550" w:rsidP="00F43550">
      <w:pPr>
        <w:rPr>
          <w:sz w:val="12"/>
          <w:szCs w:val="12"/>
        </w:rPr>
      </w:pPr>
    </w:p>
    <w:p w14:paraId="36B7E339" w14:textId="5E8FFA6F" w:rsidR="00F43550" w:rsidRDefault="00F43550" w:rsidP="00F43550">
      <w:pPr>
        <w:numPr>
          <w:ilvl w:val="0"/>
          <w:numId w:val="17"/>
        </w:numPr>
        <w:ind w:left="2160" w:hanging="2160"/>
      </w:pPr>
      <w:r w:rsidRPr="00734978">
        <w:t>T__</w:t>
      </w:r>
      <w:proofErr w:type="gramStart"/>
      <w:r w:rsidRPr="00734978">
        <w:t>_  F</w:t>
      </w:r>
      <w:proofErr w:type="gramEnd"/>
      <w:r w:rsidRPr="00734978">
        <w:t>___</w:t>
      </w:r>
      <w:r w:rsidRPr="00734978">
        <w:tab/>
      </w:r>
      <w:r>
        <w:t xml:space="preserve">A farm organized as an LLC can have a member (owner) also be manager. </w:t>
      </w:r>
    </w:p>
    <w:p w14:paraId="67C29C6D" w14:textId="77777777" w:rsidR="000D1C96" w:rsidRPr="000D1C96" w:rsidRDefault="000D1C96" w:rsidP="000D1C96">
      <w:pPr>
        <w:rPr>
          <w:sz w:val="12"/>
          <w:szCs w:val="12"/>
        </w:rPr>
      </w:pPr>
    </w:p>
    <w:p w14:paraId="54875B33" w14:textId="088CB5C2" w:rsidR="000D1C96" w:rsidRDefault="000D1C96" w:rsidP="00F43550">
      <w:pPr>
        <w:numPr>
          <w:ilvl w:val="0"/>
          <w:numId w:val="17"/>
        </w:numPr>
        <w:ind w:left="2160" w:hanging="2160"/>
      </w:pPr>
      <w:r w:rsidRPr="00734978">
        <w:t>T__</w:t>
      </w:r>
      <w:proofErr w:type="gramStart"/>
      <w:r w:rsidRPr="00734978">
        <w:t>_  F</w:t>
      </w:r>
      <w:proofErr w:type="gramEnd"/>
      <w:r w:rsidRPr="00734978">
        <w:t>___</w:t>
      </w:r>
      <w:r w:rsidRPr="00734978">
        <w:tab/>
      </w:r>
      <w:r>
        <w:t xml:space="preserve">The Farm Financial Standards Committee recommends that a cost basis balance sheet use the market value of raised grain </w:t>
      </w:r>
      <w:r w:rsidR="00EB6497">
        <w:t>for asset valuation.</w:t>
      </w:r>
    </w:p>
    <w:p w14:paraId="05B1BE5C" w14:textId="77777777" w:rsidR="000D1C96" w:rsidRPr="000D1C96" w:rsidRDefault="000D1C96" w:rsidP="000D1C96">
      <w:pPr>
        <w:rPr>
          <w:sz w:val="12"/>
          <w:szCs w:val="12"/>
        </w:rPr>
      </w:pPr>
    </w:p>
    <w:p w14:paraId="2334F8F1" w14:textId="0994F016" w:rsidR="000D1C96" w:rsidRPr="00734978" w:rsidRDefault="000D1C96" w:rsidP="000D1C96">
      <w:pPr>
        <w:numPr>
          <w:ilvl w:val="0"/>
          <w:numId w:val="17"/>
        </w:numPr>
        <w:ind w:left="2160" w:hanging="2160"/>
      </w:pPr>
      <w:r w:rsidRPr="00734978">
        <w:t>T__</w:t>
      </w:r>
      <w:proofErr w:type="gramStart"/>
      <w:r w:rsidRPr="00734978">
        <w:t>_  F</w:t>
      </w:r>
      <w:proofErr w:type="gramEnd"/>
      <w:r w:rsidRPr="00734978">
        <w:t>___</w:t>
      </w:r>
      <w:r w:rsidRPr="00734978">
        <w:tab/>
      </w:r>
      <w:r>
        <w:t>The Farm Financial Standards Committee recommends that a market basis balance sheet use the cost of prepaid inputs for asset valu</w:t>
      </w:r>
      <w:r w:rsidR="00EB6497">
        <w:t>ation.</w:t>
      </w:r>
    </w:p>
    <w:p w14:paraId="5A25B8F3" w14:textId="77777777" w:rsidR="00F43550" w:rsidRPr="00734978" w:rsidRDefault="00F43550" w:rsidP="00F43550"/>
    <w:sectPr w:rsidR="00F43550" w:rsidRPr="00734978" w:rsidSect="0003508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C2A5" w14:textId="77777777" w:rsidR="0003355C" w:rsidRDefault="0003355C">
      <w:r>
        <w:separator/>
      </w:r>
    </w:p>
  </w:endnote>
  <w:endnote w:type="continuationSeparator" w:id="0">
    <w:p w14:paraId="5A4FB4FD" w14:textId="77777777" w:rsidR="0003355C" w:rsidRDefault="0003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779B" w14:textId="77777777" w:rsidR="0003355C" w:rsidRDefault="0003355C">
      <w:r>
        <w:separator/>
      </w:r>
    </w:p>
  </w:footnote>
  <w:footnote w:type="continuationSeparator" w:id="0">
    <w:p w14:paraId="2711EDE3" w14:textId="77777777" w:rsidR="0003355C" w:rsidRDefault="0003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AE4"/>
    <w:multiLevelType w:val="multilevel"/>
    <w:tmpl w:val="5FC8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18286C"/>
    <w:multiLevelType w:val="hybridMultilevel"/>
    <w:tmpl w:val="32AEB36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65EE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24303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317E2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2D2924"/>
    <w:multiLevelType w:val="hybridMultilevel"/>
    <w:tmpl w:val="E6C250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B045F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46221D"/>
    <w:multiLevelType w:val="hybridMultilevel"/>
    <w:tmpl w:val="5BC4C0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A2645"/>
    <w:multiLevelType w:val="hybridMultilevel"/>
    <w:tmpl w:val="BA84D24C"/>
    <w:lvl w:ilvl="0" w:tplc="48649F34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B73528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38673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2F61D4"/>
    <w:multiLevelType w:val="hybridMultilevel"/>
    <w:tmpl w:val="841E1772"/>
    <w:lvl w:ilvl="0" w:tplc="C4E8A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C3790"/>
    <w:multiLevelType w:val="hybridMultilevel"/>
    <w:tmpl w:val="7AC0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4AEB"/>
    <w:multiLevelType w:val="hybridMultilevel"/>
    <w:tmpl w:val="E6E80D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336C74"/>
    <w:multiLevelType w:val="hybridMultilevel"/>
    <w:tmpl w:val="DBCA7E0A"/>
    <w:lvl w:ilvl="0" w:tplc="87FA0F7C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190E"/>
    <w:multiLevelType w:val="hybridMultilevel"/>
    <w:tmpl w:val="C35E6A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252C95"/>
    <w:multiLevelType w:val="hybridMultilevel"/>
    <w:tmpl w:val="EBD6092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163B88"/>
    <w:multiLevelType w:val="hybridMultilevel"/>
    <w:tmpl w:val="A6128C3E"/>
    <w:lvl w:ilvl="0" w:tplc="040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6F0EB8"/>
    <w:multiLevelType w:val="hybridMultilevel"/>
    <w:tmpl w:val="97A639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F40816"/>
    <w:multiLevelType w:val="hybridMultilevel"/>
    <w:tmpl w:val="092890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5D8B"/>
    <w:multiLevelType w:val="hybridMultilevel"/>
    <w:tmpl w:val="BF3E3B48"/>
    <w:lvl w:ilvl="0" w:tplc="9C68BF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D6E4C"/>
    <w:multiLevelType w:val="multilevel"/>
    <w:tmpl w:val="D6CCE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0971D6"/>
    <w:multiLevelType w:val="hybridMultilevel"/>
    <w:tmpl w:val="CC7C47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B36AD8"/>
    <w:multiLevelType w:val="hybridMultilevel"/>
    <w:tmpl w:val="7946D832"/>
    <w:lvl w:ilvl="0" w:tplc="8B4455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867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5B109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A6381"/>
    <w:multiLevelType w:val="hybridMultilevel"/>
    <w:tmpl w:val="0F42A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275A03"/>
    <w:multiLevelType w:val="hybridMultilevel"/>
    <w:tmpl w:val="312E246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07B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DD1D25"/>
    <w:multiLevelType w:val="hybridMultilevel"/>
    <w:tmpl w:val="E1BEC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754D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3D7336"/>
    <w:multiLevelType w:val="hybridMultilevel"/>
    <w:tmpl w:val="64F81668"/>
    <w:lvl w:ilvl="0" w:tplc="F9D0309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3126A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E2E7DCC"/>
    <w:multiLevelType w:val="hybridMultilevel"/>
    <w:tmpl w:val="EA22D4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5"/>
  </w:num>
  <w:num w:numId="5">
    <w:abstractNumId w:val="29"/>
  </w:num>
  <w:num w:numId="6">
    <w:abstractNumId w:val="6"/>
  </w:num>
  <w:num w:numId="7">
    <w:abstractNumId w:val="31"/>
  </w:num>
  <w:num w:numId="8">
    <w:abstractNumId w:val="9"/>
  </w:num>
  <w:num w:numId="9">
    <w:abstractNumId w:val="2"/>
  </w:num>
  <w:num w:numId="10">
    <w:abstractNumId w:val="24"/>
  </w:num>
  <w:num w:numId="11">
    <w:abstractNumId w:val="22"/>
  </w:num>
  <w:num w:numId="12">
    <w:abstractNumId w:val="27"/>
  </w:num>
  <w:num w:numId="13">
    <w:abstractNumId w:val="18"/>
  </w:num>
  <w:num w:numId="14">
    <w:abstractNumId w:val="17"/>
  </w:num>
  <w:num w:numId="15">
    <w:abstractNumId w:val="13"/>
  </w:num>
  <w:num w:numId="16">
    <w:abstractNumId w:val="5"/>
  </w:num>
  <w:num w:numId="17">
    <w:abstractNumId w:val="7"/>
  </w:num>
  <w:num w:numId="18">
    <w:abstractNumId w:val="15"/>
  </w:num>
  <w:num w:numId="19">
    <w:abstractNumId w:val="21"/>
  </w:num>
  <w:num w:numId="20">
    <w:abstractNumId w:val="19"/>
  </w:num>
  <w:num w:numId="21">
    <w:abstractNumId w:val="32"/>
  </w:num>
  <w:num w:numId="22">
    <w:abstractNumId w:val="0"/>
  </w:num>
  <w:num w:numId="23">
    <w:abstractNumId w:val="28"/>
  </w:num>
  <w:num w:numId="24">
    <w:abstractNumId w:val="16"/>
  </w:num>
  <w:num w:numId="25">
    <w:abstractNumId w:val="1"/>
  </w:num>
  <w:num w:numId="26">
    <w:abstractNumId w:val="26"/>
  </w:num>
  <w:num w:numId="27">
    <w:abstractNumId w:val="14"/>
  </w:num>
  <w:num w:numId="28">
    <w:abstractNumId w:val="23"/>
  </w:num>
  <w:num w:numId="29">
    <w:abstractNumId w:val="8"/>
  </w:num>
  <w:num w:numId="30">
    <w:abstractNumId w:val="11"/>
  </w:num>
  <w:num w:numId="31">
    <w:abstractNumId w:val="20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81"/>
    <w:rsid w:val="000013EB"/>
    <w:rsid w:val="00020766"/>
    <w:rsid w:val="00025CE0"/>
    <w:rsid w:val="00026738"/>
    <w:rsid w:val="0003355C"/>
    <w:rsid w:val="00033E1B"/>
    <w:rsid w:val="00035085"/>
    <w:rsid w:val="00040202"/>
    <w:rsid w:val="000476FF"/>
    <w:rsid w:val="00050B1E"/>
    <w:rsid w:val="00052F35"/>
    <w:rsid w:val="0006156E"/>
    <w:rsid w:val="00072C0C"/>
    <w:rsid w:val="0008115F"/>
    <w:rsid w:val="00081A30"/>
    <w:rsid w:val="000874E8"/>
    <w:rsid w:val="00087BEA"/>
    <w:rsid w:val="000953C1"/>
    <w:rsid w:val="000A1436"/>
    <w:rsid w:val="000A63AD"/>
    <w:rsid w:val="000A775E"/>
    <w:rsid w:val="000B071A"/>
    <w:rsid w:val="000B458A"/>
    <w:rsid w:val="000C0305"/>
    <w:rsid w:val="000C0F0B"/>
    <w:rsid w:val="000D1C96"/>
    <w:rsid w:val="000D7316"/>
    <w:rsid w:val="000D7684"/>
    <w:rsid w:val="000E2004"/>
    <w:rsid w:val="000E2DF1"/>
    <w:rsid w:val="000F08DA"/>
    <w:rsid w:val="000F476A"/>
    <w:rsid w:val="000F7F33"/>
    <w:rsid w:val="001014DB"/>
    <w:rsid w:val="0011783E"/>
    <w:rsid w:val="001216A6"/>
    <w:rsid w:val="00122D45"/>
    <w:rsid w:val="00123DBC"/>
    <w:rsid w:val="0012750F"/>
    <w:rsid w:val="00127D59"/>
    <w:rsid w:val="00132A9C"/>
    <w:rsid w:val="0013757E"/>
    <w:rsid w:val="0013791A"/>
    <w:rsid w:val="00141F59"/>
    <w:rsid w:val="001442E0"/>
    <w:rsid w:val="00144A4E"/>
    <w:rsid w:val="00145746"/>
    <w:rsid w:val="00145B33"/>
    <w:rsid w:val="00145C31"/>
    <w:rsid w:val="00150888"/>
    <w:rsid w:val="00152919"/>
    <w:rsid w:val="0015445F"/>
    <w:rsid w:val="00154B9B"/>
    <w:rsid w:val="0015576E"/>
    <w:rsid w:val="001623C3"/>
    <w:rsid w:val="0017212D"/>
    <w:rsid w:val="00173F1A"/>
    <w:rsid w:val="0018259A"/>
    <w:rsid w:val="0018723D"/>
    <w:rsid w:val="00190299"/>
    <w:rsid w:val="001A400E"/>
    <w:rsid w:val="001A41EF"/>
    <w:rsid w:val="001A5BDC"/>
    <w:rsid w:val="001A630D"/>
    <w:rsid w:val="001A65C0"/>
    <w:rsid w:val="001B36B0"/>
    <w:rsid w:val="001B38E5"/>
    <w:rsid w:val="001B61E1"/>
    <w:rsid w:val="001C085F"/>
    <w:rsid w:val="001C6C9C"/>
    <w:rsid w:val="001D1A02"/>
    <w:rsid w:val="001D1C47"/>
    <w:rsid w:val="001D25F5"/>
    <w:rsid w:val="001E01F6"/>
    <w:rsid w:val="001E1C9D"/>
    <w:rsid w:val="001E5741"/>
    <w:rsid w:val="001F0802"/>
    <w:rsid w:val="001F4BA4"/>
    <w:rsid w:val="001F71D1"/>
    <w:rsid w:val="002176E9"/>
    <w:rsid w:val="0023081D"/>
    <w:rsid w:val="00233BD5"/>
    <w:rsid w:val="00240A48"/>
    <w:rsid w:val="002421FA"/>
    <w:rsid w:val="00243DFB"/>
    <w:rsid w:val="0025175F"/>
    <w:rsid w:val="00254BE7"/>
    <w:rsid w:val="002571DE"/>
    <w:rsid w:val="00264613"/>
    <w:rsid w:val="00264A3B"/>
    <w:rsid w:val="0026714F"/>
    <w:rsid w:val="00271843"/>
    <w:rsid w:val="00273E06"/>
    <w:rsid w:val="00275D26"/>
    <w:rsid w:val="00276BF2"/>
    <w:rsid w:val="00281745"/>
    <w:rsid w:val="00281982"/>
    <w:rsid w:val="002820CB"/>
    <w:rsid w:val="002831C5"/>
    <w:rsid w:val="0029044B"/>
    <w:rsid w:val="00292570"/>
    <w:rsid w:val="00292B32"/>
    <w:rsid w:val="00293D0F"/>
    <w:rsid w:val="00295B1A"/>
    <w:rsid w:val="002B4384"/>
    <w:rsid w:val="002C0F0F"/>
    <w:rsid w:val="002C2618"/>
    <w:rsid w:val="002C38FC"/>
    <w:rsid w:val="002D33D9"/>
    <w:rsid w:val="002E570C"/>
    <w:rsid w:val="002E5B2D"/>
    <w:rsid w:val="002F0A05"/>
    <w:rsid w:val="002F1909"/>
    <w:rsid w:val="002F3010"/>
    <w:rsid w:val="002F6B67"/>
    <w:rsid w:val="003029A3"/>
    <w:rsid w:val="00305613"/>
    <w:rsid w:val="00305CC0"/>
    <w:rsid w:val="00307454"/>
    <w:rsid w:val="00310141"/>
    <w:rsid w:val="003115D7"/>
    <w:rsid w:val="00315FF4"/>
    <w:rsid w:val="003257CB"/>
    <w:rsid w:val="0033213D"/>
    <w:rsid w:val="00333F41"/>
    <w:rsid w:val="00336A0F"/>
    <w:rsid w:val="00340188"/>
    <w:rsid w:val="00345E04"/>
    <w:rsid w:val="00347413"/>
    <w:rsid w:val="00350C8F"/>
    <w:rsid w:val="003623D7"/>
    <w:rsid w:val="00362B23"/>
    <w:rsid w:val="00365646"/>
    <w:rsid w:val="003715FB"/>
    <w:rsid w:val="003756C9"/>
    <w:rsid w:val="00375CAC"/>
    <w:rsid w:val="00377691"/>
    <w:rsid w:val="003802D8"/>
    <w:rsid w:val="00380B34"/>
    <w:rsid w:val="0038288B"/>
    <w:rsid w:val="00387B3B"/>
    <w:rsid w:val="00395E29"/>
    <w:rsid w:val="003960CA"/>
    <w:rsid w:val="0039621F"/>
    <w:rsid w:val="00396922"/>
    <w:rsid w:val="00396FFB"/>
    <w:rsid w:val="00397422"/>
    <w:rsid w:val="003A1869"/>
    <w:rsid w:val="003A3746"/>
    <w:rsid w:val="003A59A4"/>
    <w:rsid w:val="003B0A34"/>
    <w:rsid w:val="003B7DE0"/>
    <w:rsid w:val="003C159C"/>
    <w:rsid w:val="003C2DEB"/>
    <w:rsid w:val="003C650F"/>
    <w:rsid w:val="003C688F"/>
    <w:rsid w:val="003D1672"/>
    <w:rsid w:val="003D1C50"/>
    <w:rsid w:val="003D3B86"/>
    <w:rsid w:val="003D4BA7"/>
    <w:rsid w:val="003D5481"/>
    <w:rsid w:val="003E1F4B"/>
    <w:rsid w:val="003E4318"/>
    <w:rsid w:val="003E5835"/>
    <w:rsid w:val="003E73C0"/>
    <w:rsid w:val="003E7C04"/>
    <w:rsid w:val="003F173E"/>
    <w:rsid w:val="003F3436"/>
    <w:rsid w:val="003F62B2"/>
    <w:rsid w:val="003F6563"/>
    <w:rsid w:val="003F6A7E"/>
    <w:rsid w:val="00401889"/>
    <w:rsid w:val="0041258F"/>
    <w:rsid w:val="00416C9C"/>
    <w:rsid w:val="004226BC"/>
    <w:rsid w:val="004236F0"/>
    <w:rsid w:val="004246B1"/>
    <w:rsid w:val="00425117"/>
    <w:rsid w:val="00425772"/>
    <w:rsid w:val="004261DC"/>
    <w:rsid w:val="00434FAD"/>
    <w:rsid w:val="00442BEE"/>
    <w:rsid w:val="004453D7"/>
    <w:rsid w:val="004462E0"/>
    <w:rsid w:val="004542BE"/>
    <w:rsid w:val="00456AA7"/>
    <w:rsid w:val="004571EF"/>
    <w:rsid w:val="0046002A"/>
    <w:rsid w:val="00460F47"/>
    <w:rsid w:val="00466352"/>
    <w:rsid w:val="00470F06"/>
    <w:rsid w:val="00472120"/>
    <w:rsid w:val="00472699"/>
    <w:rsid w:val="00472E00"/>
    <w:rsid w:val="004757BD"/>
    <w:rsid w:val="004757FD"/>
    <w:rsid w:val="00481A17"/>
    <w:rsid w:val="00485DE0"/>
    <w:rsid w:val="00493AA9"/>
    <w:rsid w:val="00493D2B"/>
    <w:rsid w:val="004A2F70"/>
    <w:rsid w:val="004A627E"/>
    <w:rsid w:val="004B19C8"/>
    <w:rsid w:val="004B514D"/>
    <w:rsid w:val="004C1465"/>
    <w:rsid w:val="004C2A1E"/>
    <w:rsid w:val="004C3869"/>
    <w:rsid w:val="004D2AC1"/>
    <w:rsid w:val="004D37AA"/>
    <w:rsid w:val="004E0E6D"/>
    <w:rsid w:val="004E355A"/>
    <w:rsid w:val="004E4852"/>
    <w:rsid w:val="004E62A5"/>
    <w:rsid w:val="004E72E4"/>
    <w:rsid w:val="004E7D43"/>
    <w:rsid w:val="004F0BFC"/>
    <w:rsid w:val="004F1F33"/>
    <w:rsid w:val="004F7C72"/>
    <w:rsid w:val="0050365E"/>
    <w:rsid w:val="00503BEA"/>
    <w:rsid w:val="00504324"/>
    <w:rsid w:val="00507E61"/>
    <w:rsid w:val="00521DEB"/>
    <w:rsid w:val="005237BE"/>
    <w:rsid w:val="00527A9B"/>
    <w:rsid w:val="0053282C"/>
    <w:rsid w:val="00533981"/>
    <w:rsid w:val="00544881"/>
    <w:rsid w:val="00547844"/>
    <w:rsid w:val="00547ABF"/>
    <w:rsid w:val="00552D64"/>
    <w:rsid w:val="005557CD"/>
    <w:rsid w:val="00562084"/>
    <w:rsid w:val="00570B83"/>
    <w:rsid w:val="00571450"/>
    <w:rsid w:val="005736F2"/>
    <w:rsid w:val="0057642A"/>
    <w:rsid w:val="0058250F"/>
    <w:rsid w:val="00582684"/>
    <w:rsid w:val="00583F76"/>
    <w:rsid w:val="00585569"/>
    <w:rsid w:val="00593B77"/>
    <w:rsid w:val="0059503B"/>
    <w:rsid w:val="005955DE"/>
    <w:rsid w:val="0059574F"/>
    <w:rsid w:val="005A3ABF"/>
    <w:rsid w:val="005B1640"/>
    <w:rsid w:val="005B3F11"/>
    <w:rsid w:val="005B4C3D"/>
    <w:rsid w:val="005B781C"/>
    <w:rsid w:val="005C0003"/>
    <w:rsid w:val="005C0923"/>
    <w:rsid w:val="005D094B"/>
    <w:rsid w:val="005D0E82"/>
    <w:rsid w:val="005D5599"/>
    <w:rsid w:val="005D61D0"/>
    <w:rsid w:val="005D703D"/>
    <w:rsid w:val="005D71C2"/>
    <w:rsid w:val="005D79E5"/>
    <w:rsid w:val="005E033A"/>
    <w:rsid w:val="005E098B"/>
    <w:rsid w:val="005E411E"/>
    <w:rsid w:val="005E4F84"/>
    <w:rsid w:val="005E6594"/>
    <w:rsid w:val="005F05C9"/>
    <w:rsid w:val="005F0BA1"/>
    <w:rsid w:val="005F66B5"/>
    <w:rsid w:val="00604F60"/>
    <w:rsid w:val="00606B67"/>
    <w:rsid w:val="00607D55"/>
    <w:rsid w:val="00611238"/>
    <w:rsid w:val="006120D9"/>
    <w:rsid w:val="00612FB6"/>
    <w:rsid w:val="00626BE6"/>
    <w:rsid w:val="00627198"/>
    <w:rsid w:val="00627B5D"/>
    <w:rsid w:val="00627D9C"/>
    <w:rsid w:val="006334C6"/>
    <w:rsid w:val="006414A5"/>
    <w:rsid w:val="00652E38"/>
    <w:rsid w:val="00654897"/>
    <w:rsid w:val="006556EC"/>
    <w:rsid w:val="00655FD5"/>
    <w:rsid w:val="006723B3"/>
    <w:rsid w:val="0067251E"/>
    <w:rsid w:val="0067578C"/>
    <w:rsid w:val="006812C0"/>
    <w:rsid w:val="006954DA"/>
    <w:rsid w:val="006A21C2"/>
    <w:rsid w:val="006A6EE5"/>
    <w:rsid w:val="006B17A1"/>
    <w:rsid w:val="006B57E8"/>
    <w:rsid w:val="006B6DBE"/>
    <w:rsid w:val="006B77F1"/>
    <w:rsid w:val="006C3B0F"/>
    <w:rsid w:val="006C5C36"/>
    <w:rsid w:val="006C5F23"/>
    <w:rsid w:val="006D2713"/>
    <w:rsid w:val="006D3898"/>
    <w:rsid w:val="006D7036"/>
    <w:rsid w:val="006D7F7D"/>
    <w:rsid w:val="006E17FE"/>
    <w:rsid w:val="006E29B8"/>
    <w:rsid w:val="006E2EDE"/>
    <w:rsid w:val="006E2FA4"/>
    <w:rsid w:val="006E4C14"/>
    <w:rsid w:val="006E5B59"/>
    <w:rsid w:val="006F0E27"/>
    <w:rsid w:val="007005EF"/>
    <w:rsid w:val="0070387D"/>
    <w:rsid w:val="007162CD"/>
    <w:rsid w:val="00716D69"/>
    <w:rsid w:val="00720072"/>
    <w:rsid w:val="007214D1"/>
    <w:rsid w:val="00721B59"/>
    <w:rsid w:val="00724AE3"/>
    <w:rsid w:val="00725FD4"/>
    <w:rsid w:val="00726767"/>
    <w:rsid w:val="007330A7"/>
    <w:rsid w:val="00734978"/>
    <w:rsid w:val="007365C4"/>
    <w:rsid w:val="00741E2A"/>
    <w:rsid w:val="00742971"/>
    <w:rsid w:val="007475C8"/>
    <w:rsid w:val="0075227A"/>
    <w:rsid w:val="0075708D"/>
    <w:rsid w:val="0075746E"/>
    <w:rsid w:val="00760C18"/>
    <w:rsid w:val="00766D5E"/>
    <w:rsid w:val="00770804"/>
    <w:rsid w:val="00770DEF"/>
    <w:rsid w:val="00772457"/>
    <w:rsid w:val="00773906"/>
    <w:rsid w:val="0077702A"/>
    <w:rsid w:val="007774C3"/>
    <w:rsid w:val="007824BC"/>
    <w:rsid w:val="00782C67"/>
    <w:rsid w:val="0078650B"/>
    <w:rsid w:val="00786824"/>
    <w:rsid w:val="00787624"/>
    <w:rsid w:val="0078799E"/>
    <w:rsid w:val="007943E2"/>
    <w:rsid w:val="007A3D9B"/>
    <w:rsid w:val="007B5424"/>
    <w:rsid w:val="007B5C3B"/>
    <w:rsid w:val="007B737F"/>
    <w:rsid w:val="007C0EA1"/>
    <w:rsid w:val="007C4848"/>
    <w:rsid w:val="007C53DE"/>
    <w:rsid w:val="007D1287"/>
    <w:rsid w:val="007D6509"/>
    <w:rsid w:val="007D6D11"/>
    <w:rsid w:val="007E2706"/>
    <w:rsid w:val="007E3F59"/>
    <w:rsid w:val="007E7ADB"/>
    <w:rsid w:val="007F0B90"/>
    <w:rsid w:val="007F35E0"/>
    <w:rsid w:val="00801BFB"/>
    <w:rsid w:val="00804473"/>
    <w:rsid w:val="00804963"/>
    <w:rsid w:val="00804AC8"/>
    <w:rsid w:val="008054FB"/>
    <w:rsid w:val="00806F14"/>
    <w:rsid w:val="008110D3"/>
    <w:rsid w:val="0081295B"/>
    <w:rsid w:val="008252BD"/>
    <w:rsid w:val="00827B69"/>
    <w:rsid w:val="00835A6B"/>
    <w:rsid w:val="00843F2B"/>
    <w:rsid w:val="00846F2C"/>
    <w:rsid w:val="008507BD"/>
    <w:rsid w:val="00856DA0"/>
    <w:rsid w:val="0086182B"/>
    <w:rsid w:val="00862201"/>
    <w:rsid w:val="008655DD"/>
    <w:rsid w:val="00880B81"/>
    <w:rsid w:val="0088103D"/>
    <w:rsid w:val="0088169F"/>
    <w:rsid w:val="00883556"/>
    <w:rsid w:val="00885A77"/>
    <w:rsid w:val="0088643F"/>
    <w:rsid w:val="008939A1"/>
    <w:rsid w:val="00896D65"/>
    <w:rsid w:val="00896E86"/>
    <w:rsid w:val="00896EB7"/>
    <w:rsid w:val="008A7C08"/>
    <w:rsid w:val="008B1D40"/>
    <w:rsid w:val="008B2944"/>
    <w:rsid w:val="008B4BC3"/>
    <w:rsid w:val="008B4C2B"/>
    <w:rsid w:val="008C17CB"/>
    <w:rsid w:val="008C1E0D"/>
    <w:rsid w:val="008C2A6C"/>
    <w:rsid w:val="008C43A9"/>
    <w:rsid w:val="008D55F3"/>
    <w:rsid w:val="008D603A"/>
    <w:rsid w:val="008D707C"/>
    <w:rsid w:val="008E22F6"/>
    <w:rsid w:val="008E26E2"/>
    <w:rsid w:val="008F15A3"/>
    <w:rsid w:val="00914182"/>
    <w:rsid w:val="0091710B"/>
    <w:rsid w:val="00917B83"/>
    <w:rsid w:val="00921055"/>
    <w:rsid w:val="00922FD7"/>
    <w:rsid w:val="00924561"/>
    <w:rsid w:val="00925AA4"/>
    <w:rsid w:val="0092607C"/>
    <w:rsid w:val="00926C80"/>
    <w:rsid w:val="009329BA"/>
    <w:rsid w:val="009329EF"/>
    <w:rsid w:val="00934706"/>
    <w:rsid w:val="00940CA4"/>
    <w:rsid w:val="00945776"/>
    <w:rsid w:val="00947786"/>
    <w:rsid w:val="00952E43"/>
    <w:rsid w:val="00953E85"/>
    <w:rsid w:val="00953F91"/>
    <w:rsid w:val="0096552C"/>
    <w:rsid w:val="0097045D"/>
    <w:rsid w:val="0097379A"/>
    <w:rsid w:val="00973CB3"/>
    <w:rsid w:val="00974733"/>
    <w:rsid w:val="00981617"/>
    <w:rsid w:val="00981C91"/>
    <w:rsid w:val="00986050"/>
    <w:rsid w:val="00994ABF"/>
    <w:rsid w:val="00997339"/>
    <w:rsid w:val="009A614F"/>
    <w:rsid w:val="009A6C40"/>
    <w:rsid w:val="009B3193"/>
    <w:rsid w:val="009D702D"/>
    <w:rsid w:val="009E0346"/>
    <w:rsid w:val="009E3F43"/>
    <w:rsid w:val="009F24CD"/>
    <w:rsid w:val="009F5AD6"/>
    <w:rsid w:val="00A02918"/>
    <w:rsid w:val="00A03794"/>
    <w:rsid w:val="00A048FB"/>
    <w:rsid w:val="00A05A83"/>
    <w:rsid w:val="00A11D6E"/>
    <w:rsid w:val="00A14A06"/>
    <w:rsid w:val="00A2462C"/>
    <w:rsid w:val="00A2638D"/>
    <w:rsid w:val="00A27D73"/>
    <w:rsid w:val="00A27E83"/>
    <w:rsid w:val="00A30372"/>
    <w:rsid w:val="00A31AFE"/>
    <w:rsid w:val="00A40279"/>
    <w:rsid w:val="00A43B84"/>
    <w:rsid w:val="00A4500A"/>
    <w:rsid w:val="00A45E0B"/>
    <w:rsid w:val="00A47CBE"/>
    <w:rsid w:val="00A51301"/>
    <w:rsid w:val="00A51417"/>
    <w:rsid w:val="00A53EE2"/>
    <w:rsid w:val="00A55B0F"/>
    <w:rsid w:val="00A62EFA"/>
    <w:rsid w:val="00A70004"/>
    <w:rsid w:val="00A80B1D"/>
    <w:rsid w:val="00A80BAA"/>
    <w:rsid w:val="00A82183"/>
    <w:rsid w:val="00AA36E7"/>
    <w:rsid w:val="00AA52F6"/>
    <w:rsid w:val="00AA6A09"/>
    <w:rsid w:val="00AB00BE"/>
    <w:rsid w:val="00AB1008"/>
    <w:rsid w:val="00AB11E1"/>
    <w:rsid w:val="00AB37D6"/>
    <w:rsid w:val="00AB4583"/>
    <w:rsid w:val="00AB4AC1"/>
    <w:rsid w:val="00AB6650"/>
    <w:rsid w:val="00AC223E"/>
    <w:rsid w:val="00AC43BA"/>
    <w:rsid w:val="00AC78F7"/>
    <w:rsid w:val="00AD22EB"/>
    <w:rsid w:val="00AE1DA7"/>
    <w:rsid w:val="00AE6551"/>
    <w:rsid w:val="00AF0466"/>
    <w:rsid w:val="00AF3991"/>
    <w:rsid w:val="00B0010C"/>
    <w:rsid w:val="00B053AA"/>
    <w:rsid w:val="00B05EFC"/>
    <w:rsid w:val="00B07B5F"/>
    <w:rsid w:val="00B15059"/>
    <w:rsid w:val="00B16F61"/>
    <w:rsid w:val="00B21BA1"/>
    <w:rsid w:val="00B21D74"/>
    <w:rsid w:val="00B229F2"/>
    <w:rsid w:val="00B279F7"/>
    <w:rsid w:val="00B30652"/>
    <w:rsid w:val="00B3066B"/>
    <w:rsid w:val="00B3199F"/>
    <w:rsid w:val="00B32B64"/>
    <w:rsid w:val="00B334AD"/>
    <w:rsid w:val="00B36A35"/>
    <w:rsid w:val="00B3718C"/>
    <w:rsid w:val="00B46978"/>
    <w:rsid w:val="00B46E27"/>
    <w:rsid w:val="00B52B93"/>
    <w:rsid w:val="00B54240"/>
    <w:rsid w:val="00B55B2A"/>
    <w:rsid w:val="00B60153"/>
    <w:rsid w:val="00B614BA"/>
    <w:rsid w:val="00B667EF"/>
    <w:rsid w:val="00B70DD0"/>
    <w:rsid w:val="00B80356"/>
    <w:rsid w:val="00B817AC"/>
    <w:rsid w:val="00B81DF9"/>
    <w:rsid w:val="00B8260E"/>
    <w:rsid w:val="00B831D1"/>
    <w:rsid w:val="00B85928"/>
    <w:rsid w:val="00B86E78"/>
    <w:rsid w:val="00B9506B"/>
    <w:rsid w:val="00B97405"/>
    <w:rsid w:val="00BA0443"/>
    <w:rsid w:val="00BA2E26"/>
    <w:rsid w:val="00BA3CD6"/>
    <w:rsid w:val="00BA588D"/>
    <w:rsid w:val="00BB09EE"/>
    <w:rsid w:val="00BB2BDD"/>
    <w:rsid w:val="00BB3632"/>
    <w:rsid w:val="00BB6E8A"/>
    <w:rsid w:val="00BC4FF6"/>
    <w:rsid w:val="00BD1DED"/>
    <w:rsid w:val="00BE72C6"/>
    <w:rsid w:val="00BF0EE4"/>
    <w:rsid w:val="00BF7528"/>
    <w:rsid w:val="00C0065A"/>
    <w:rsid w:val="00C023E2"/>
    <w:rsid w:val="00C03592"/>
    <w:rsid w:val="00C0402D"/>
    <w:rsid w:val="00C216E5"/>
    <w:rsid w:val="00C22EEE"/>
    <w:rsid w:val="00C230C7"/>
    <w:rsid w:val="00C25E92"/>
    <w:rsid w:val="00C3198B"/>
    <w:rsid w:val="00C32971"/>
    <w:rsid w:val="00C32BFC"/>
    <w:rsid w:val="00C33595"/>
    <w:rsid w:val="00C36E2A"/>
    <w:rsid w:val="00C421F0"/>
    <w:rsid w:val="00C424EF"/>
    <w:rsid w:val="00C4592A"/>
    <w:rsid w:val="00C52DB9"/>
    <w:rsid w:val="00C54B64"/>
    <w:rsid w:val="00C558ED"/>
    <w:rsid w:val="00C610CF"/>
    <w:rsid w:val="00C614F1"/>
    <w:rsid w:val="00C633DC"/>
    <w:rsid w:val="00C63769"/>
    <w:rsid w:val="00C63F18"/>
    <w:rsid w:val="00C641C9"/>
    <w:rsid w:val="00C6693B"/>
    <w:rsid w:val="00C679B8"/>
    <w:rsid w:val="00C71A83"/>
    <w:rsid w:val="00C7538B"/>
    <w:rsid w:val="00C8167A"/>
    <w:rsid w:val="00C8489A"/>
    <w:rsid w:val="00C87C29"/>
    <w:rsid w:val="00CB0DC6"/>
    <w:rsid w:val="00CB577E"/>
    <w:rsid w:val="00CB57B1"/>
    <w:rsid w:val="00CB6833"/>
    <w:rsid w:val="00CC7393"/>
    <w:rsid w:val="00CD4A41"/>
    <w:rsid w:val="00CE21D4"/>
    <w:rsid w:val="00CE606F"/>
    <w:rsid w:val="00CF3A72"/>
    <w:rsid w:val="00CF41C8"/>
    <w:rsid w:val="00CF6446"/>
    <w:rsid w:val="00CF77FF"/>
    <w:rsid w:val="00D0049A"/>
    <w:rsid w:val="00D05A62"/>
    <w:rsid w:val="00D079D2"/>
    <w:rsid w:val="00D11514"/>
    <w:rsid w:val="00D118BD"/>
    <w:rsid w:val="00D14CD5"/>
    <w:rsid w:val="00D16CF5"/>
    <w:rsid w:val="00D17A3E"/>
    <w:rsid w:val="00D2484F"/>
    <w:rsid w:val="00D26B16"/>
    <w:rsid w:val="00D2798B"/>
    <w:rsid w:val="00D30247"/>
    <w:rsid w:val="00D32343"/>
    <w:rsid w:val="00D34362"/>
    <w:rsid w:val="00D36B75"/>
    <w:rsid w:val="00D370F8"/>
    <w:rsid w:val="00D4088E"/>
    <w:rsid w:val="00D42E52"/>
    <w:rsid w:val="00D43094"/>
    <w:rsid w:val="00D440B0"/>
    <w:rsid w:val="00D45D78"/>
    <w:rsid w:val="00D50F89"/>
    <w:rsid w:val="00D547F5"/>
    <w:rsid w:val="00D55786"/>
    <w:rsid w:val="00D626E2"/>
    <w:rsid w:val="00D63FD5"/>
    <w:rsid w:val="00D6490E"/>
    <w:rsid w:val="00D6595E"/>
    <w:rsid w:val="00D84E10"/>
    <w:rsid w:val="00D84EE7"/>
    <w:rsid w:val="00D86C97"/>
    <w:rsid w:val="00D919E9"/>
    <w:rsid w:val="00D94B40"/>
    <w:rsid w:val="00D95339"/>
    <w:rsid w:val="00DA0788"/>
    <w:rsid w:val="00DA130B"/>
    <w:rsid w:val="00DA27A6"/>
    <w:rsid w:val="00DA640E"/>
    <w:rsid w:val="00DB20D2"/>
    <w:rsid w:val="00DB2808"/>
    <w:rsid w:val="00DB2877"/>
    <w:rsid w:val="00DB3085"/>
    <w:rsid w:val="00DB4940"/>
    <w:rsid w:val="00DB54AD"/>
    <w:rsid w:val="00DB7197"/>
    <w:rsid w:val="00DB7A63"/>
    <w:rsid w:val="00DC2149"/>
    <w:rsid w:val="00DC35BA"/>
    <w:rsid w:val="00DC7382"/>
    <w:rsid w:val="00DD1A0C"/>
    <w:rsid w:val="00DD6209"/>
    <w:rsid w:val="00DE294C"/>
    <w:rsid w:val="00DE2C46"/>
    <w:rsid w:val="00DF0885"/>
    <w:rsid w:val="00DF0A95"/>
    <w:rsid w:val="00DF36FF"/>
    <w:rsid w:val="00DF50B2"/>
    <w:rsid w:val="00DF7BD0"/>
    <w:rsid w:val="00E04275"/>
    <w:rsid w:val="00E06D9A"/>
    <w:rsid w:val="00E07EBF"/>
    <w:rsid w:val="00E1258F"/>
    <w:rsid w:val="00E1299E"/>
    <w:rsid w:val="00E16AEE"/>
    <w:rsid w:val="00E20578"/>
    <w:rsid w:val="00E2062A"/>
    <w:rsid w:val="00E23BA9"/>
    <w:rsid w:val="00E336B8"/>
    <w:rsid w:val="00E3451D"/>
    <w:rsid w:val="00E34F0D"/>
    <w:rsid w:val="00E37306"/>
    <w:rsid w:val="00E43EA8"/>
    <w:rsid w:val="00E446AA"/>
    <w:rsid w:val="00E51B76"/>
    <w:rsid w:val="00E52E84"/>
    <w:rsid w:val="00E5722D"/>
    <w:rsid w:val="00E577CD"/>
    <w:rsid w:val="00E64EB6"/>
    <w:rsid w:val="00E665D3"/>
    <w:rsid w:val="00E72833"/>
    <w:rsid w:val="00E80FC2"/>
    <w:rsid w:val="00E827A0"/>
    <w:rsid w:val="00E85841"/>
    <w:rsid w:val="00E87A49"/>
    <w:rsid w:val="00E91023"/>
    <w:rsid w:val="00E92D7B"/>
    <w:rsid w:val="00EB6497"/>
    <w:rsid w:val="00EB6CF6"/>
    <w:rsid w:val="00EB7ED3"/>
    <w:rsid w:val="00EC53D2"/>
    <w:rsid w:val="00ED7A61"/>
    <w:rsid w:val="00EE1C3C"/>
    <w:rsid w:val="00F10430"/>
    <w:rsid w:val="00F156C7"/>
    <w:rsid w:val="00F17F49"/>
    <w:rsid w:val="00F2276A"/>
    <w:rsid w:val="00F229E9"/>
    <w:rsid w:val="00F23E2A"/>
    <w:rsid w:val="00F250A5"/>
    <w:rsid w:val="00F302B0"/>
    <w:rsid w:val="00F303A0"/>
    <w:rsid w:val="00F36194"/>
    <w:rsid w:val="00F41208"/>
    <w:rsid w:val="00F42026"/>
    <w:rsid w:val="00F43550"/>
    <w:rsid w:val="00F4370B"/>
    <w:rsid w:val="00F4415D"/>
    <w:rsid w:val="00F604E5"/>
    <w:rsid w:val="00F63EAA"/>
    <w:rsid w:val="00F6661A"/>
    <w:rsid w:val="00F71D23"/>
    <w:rsid w:val="00F71F78"/>
    <w:rsid w:val="00F73248"/>
    <w:rsid w:val="00F76F0A"/>
    <w:rsid w:val="00F82F5F"/>
    <w:rsid w:val="00F86C69"/>
    <w:rsid w:val="00F91840"/>
    <w:rsid w:val="00F92E8B"/>
    <w:rsid w:val="00F9403D"/>
    <w:rsid w:val="00F96525"/>
    <w:rsid w:val="00FA2E4C"/>
    <w:rsid w:val="00FA3B4D"/>
    <w:rsid w:val="00FA782C"/>
    <w:rsid w:val="00FB0E86"/>
    <w:rsid w:val="00FB64AF"/>
    <w:rsid w:val="00FC7D60"/>
    <w:rsid w:val="00FD0C64"/>
    <w:rsid w:val="00FD18FF"/>
    <w:rsid w:val="00FD3625"/>
    <w:rsid w:val="00FD44DE"/>
    <w:rsid w:val="00FD6E2E"/>
    <w:rsid w:val="00FE1177"/>
    <w:rsid w:val="00FE13F2"/>
    <w:rsid w:val="00FE5975"/>
    <w:rsid w:val="00FE7F75"/>
    <w:rsid w:val="00FF0C5B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39E05"/>
  <w15:docId w15:val="{FD8F7046-82CD-43B8-AA70-69D66BA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table" w:styleId="TableGrid">
    <w:name w:val="Table Grid"/>
    <w:basedOn w:val="TableNormal"/>
    <w:rsid w:val="0018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76F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6F0A"/>
  </w:style>
  <w:style w:type="paragraph" w:styleId="ListParagraph">
    <w:name w:val="List Paragraph"/>
    <w:basedOn w:val="Normal"/>
    <w:uiPriority w:val="34"/>
    <w:qFormat/>
    <w:rsid w:val="00D94B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51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3451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E3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F715-EC9E-4107-AAED-23D21F78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You manage a bus system in a small Texas city and have been asked to maximize the revenues generated by the bus system</vt:lpstr>
    </vt:vector>
  </TitlesOfParts>
  <Company>Agricultural Economics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You manage a bus system in a small Texas city and have been asked to maximize the revenues generated by the bus system</dc:title>
  <dc:creator>Paul Mitchell</dc:creator>
  <cp:lastModifiedBy>Paul Mitchell</cp:lastModifiedBy>
  <cp:revision>26</cp:revision>
  <cp:lastPrinted>2018-11-15T20:45:00Z</cp:lastPrinted>
  <dcterms:created xsi:type="dcterms:W3CDTF">2020-11-06T20:28:00Z</dcterms:created>
  <dcterms:modified xsi:type="dcterms:W3CDTF">2020-11-09T04:13:00Z</dcterms:modified>
</cp:coreProperties>
</file>